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7E2B98" w:rsidR="00E90E49" w:rsidRPr="00ED4482" w:rsidRDefault="00E90E49" w:rsidP="00E35559">
      <w:pPr>
        <w:pStyle w:val="3GPPHeader"/>
        <w:spacing w:after="60"/>
        <w:rPr>
          <w:rFonts w:eastAsiaTheme="minorEastAsia"/>
          <w:sz w:val="32"/>
          <w:szCs w:val="32"/>
          <w:highlight w:val="yellow"/>
        </w:rPr>
      </w:pPr>
      <w:r w:rsidRPr="00CE0424">
        <w:t>3GPP TSG-RAN WG</w:t>
      </w:r>
      <w:r w:rsidR="008F1C4E">
        <w:t>1</w:t>
      </w:r>
      <w:r w:rsidRPr="00CE0424">
        <w:t xml:space="preserve"> </w:t>
      </w:r>
      <w:r w:rsidR="008F1C4E">
        <w:t xml:space="preserve">Meeting </w:t>
      </w:r>
      <w:r w:rsidRPr="00CE0424">
        <w:t>#</w:t>
      </w:r>
      <w:r w:rsidR="00944143">
        <w:t>1</w:t>
      </w:r>
      <w:r w:rsidR="003161C3">
        <w:rPr>
          <w:rFonts w:eastAsiaTheme="minorEastAsia" w:hint="eastAsia"/>
        </w:rPr>
        <w:t>2</w:t>
      </w:r>
      <w:r w:rsidR="00ED4482">
        <w:rPr>
          <w:rFonts w:eastAsiaTheme="minorEastAsia" w:hint="eastAsia"/>
        </w:rPr>
        <w:t>1</w:t>
      </w:r>
      <w:r w:rsidRPr="00CE0424">
        <w:tab/>
      </w:r>
      <w:proofErr w:type="spellStart"/>
      <w:r w:rsidRPr="00C668E4">
        <w:rPr>
          <w:sz w:val="32"/>
          <w:szCs w:val="32"/>
        </w:rPr>
        <w:t>Tdoc</w:t>
      </w:r>
      <w:proofErr w:type="spellEnd"/>
      <w:r w:rsidRPr="00C668E4">
        <w:rPr>
          <w:sz w:val="32"/>
          <w:szCs w:val="32"/>
        </w:rPr>
        <w:t xml:space="preserve"> </w:t>
      </w:r>
      <w:r w:rsidR="00391F01" w:rsidRPr="00391F01">
        <w:rPr>
          <w:sz w:val="32"/>
          <w:szCs w:val="32"/>
        </w:rPr>
        <w:t>R1-2504454</w:t>
      </w:r>
    </w:p>
    <w:p w14:paraId="5AF5769D" w14:textId="5FF9982B" w:rsidR="005019B7" w:rsidRPr="00391F01" w:rsidRDefault="00391F01" w:rsidP="005019B7">
      <w:pPr>
        <w:pStyle w:val="3GPPHeader"/>
        <w:rPr>
          <w:rFonts w:eastAsiaTheme="minorEastAsia"/>
        </w:rPr>
      </w:pPr>
      <w:r w:rsidRPr="00391F01">
        <w:rPr>
          <w:rFonts w:eastAsiaTheme="minorEastAsia"/>
          <w:lang w:val="en-GB"/>
        </w:rPr>
        <w:t>St Julian’s, Malta, May 19th – 23</w:t>
      </w:r>
      <w:r>
        <w:rPr>
          <w:rFonts w:eastAsiaTheme="minorEastAsia"/>
          <w:lang w:val="en-GB"/>
        </w:rPr>
        <w:t>rd</w:t>
      </w:r>
      <w:r w:rsidRPr="00391F01">
        <w:rPr>
          <w:rFonts w:eastAsiaTheme="minorEastAsia"/>
          <w:lang w:val="en-GB"/>
        </w:rPr>
        <w:t>, 2025</w:t>
      </w:r>
    </w:p>
    <w:p w14:paraId="3086AC07" w14:textId="77777777" w:rsidR="00E90E49" w:rsidRPr="00391F01" w:rsidRDefault="00E90E49" w:rsidP="00357380">
      <w:pPr>
        <w:pStyle w:val="3GPPHeader"/>
      </w:pPr>
    </w:p>
    <w:p w14:paraId="3982483C" w14:textId="3764F220" w:rsidR="00E90E49" w:rsidRPr="007058A8" w:rsidRDefault="00E90E49" w:rsidP="6F609D71">
      <w:pPr>
        <w:pStyle w:val="3GPPHeader"/>
        <w:rPr>
          <w:sz w:val="22"/>
        </w:rPr>
      </w:pPr>
      <w:r w:rsidRPr="6F609D71">
        <w:rPr>
          <w:sz w:val="22"/>
        </w:rPr>
        <w:t>Agenda Item:</w:t>
      </w:r>
      <w:r>
        <w:tab/>
      </w:r>
      <w:r w:rsidR="007058A8" w:rsidRPr="6F609D71">
        <w:rPr>
          <w:sz w:val="22"/>
        </w:rPr>
        <w:t>9.7.1</w:t>
      </w:r>
    </w:p>
    <w:p w14:paraId="5619E868" w14:textId="77777777" w:rsidR="00E90E49" w:rsidRPr="00CE0424" w:rsidRDefault="003D3C45" w:rsidP="6F609D71">
      <w:pPr>
        <w:pStyle w:val="3GPPHeader"/>
        <w:rPr>
          <w:sz w:val="22"/>
        </w:rPr>
      </w:pPr>
      <w:r w:rsidRPr="6F609D71">
        <w:rPr>
          <w:sz w:val="22"/>
        </w:rPr>
        <w:t>Source:</w:t>
      </w:r>
      <w:r>
        <w:tab/>
      </w:r>
      <w:r w:rsidR="00F64C2B" w:rsidRPr="6F609D71">
        <w:rPr>
          <w:sz w:val="22"/>
        </w:rPr>
        <w:t>Ericsson</w:t>
      </w:r>
    </w:p>
    <w:p w14:paraId="3AF5C9FA" w14:textId="60AFADEB" w:rsidR="00E90E49" w:rsidRPr="00CE0424" w:rsidRDefault="003D3C45" w:rsidP="6F609D71">
      <w:pPr>
        <w:pStyle w:val="3GPPHeader"/>
        <w:rPr>
          <w:sz w:val="22"/>
        </w:rPr>
      </w:pPr>
      <w:r w:rsidRPr="6F609D71">
        <w:rPr>
          <w:sz w:val="22"/>
        </w:rPr>
        <w:t>Title:</w:t>
      </w:r>
      <w:r>
        <w:tab/>
      </w:r>
      <w:r w:rsidR="009F7692" w:rsidRPr="6F609D71">
        <w:rPr>
          <w:sz w:val="22"/>
        </w:rPr>
        <w:t>Discussion on ISAC Deployment Scenarios</w:t>
      </w:r>
    </w:p>
    <w:p w14:paraId="025260C1" w14:textId="77777777" w:rsidR="00E90E49" w:rsidRPr="00CE0424" w:rsidRDefault="00E90E49" w:rsidP="6F609D71">
      <w:pPr>
        <w:pStyle w:val="3GPPHeader"/>
        <w:rPr>
          <w:sz w:val="22"/>
        </w:rPr>
      </w:pPr>
      <w:r w:rsidRPr="6F609D71">
        <w:rPr>
          <w:sz w:val="22"/>
        </w:rPr>
        <w:t>Document for:</w:t>
      </w:r>
      <w:r>
        <w:tab/>
      </w:r>
      <w:r w:rsidRPr="6F609D71">
        <w:rPr>
          <w:sz w:val="22"/>
        </w:rPr>
        <w:t>Discussion, Decision</w:t>
      </w:r>
    </w:p>
    <w:p w14:paraId="4947FDE1" w14:textId="77777777" w:rsidR="009038FC" w:rsidRDefault="009038FC" w:rsidP="00611E2D">
      <w:pPr>
        <w:pStyle w:val="Heading1"/>
        <w:numPr>
          <w:ilvl w:val="0"/>
          <w:numId w:val="16"/>
        </w:numPr>
        <w:tabs>
          <w:tab w:val="num" w:pos="432"/>
        </w:tabs>
        <w:ind w:left="1134" w:hanging="1134"/>
        <w:jc w:val="both"/>
      </w:pPr>
      <w:r w:rsidRPr="00821B25">
        <w:t>Discussion</w:t>
      </w:r>
    </w:p>
    <w:p w14:paraId="0EB02C86" w14:textId="77777777" w:rsidR="006C49C1" w:rsidRPr="00793A17" w:rsidRDefault="006C49C1" w:rsidP="006C49C1">
      <w:pPr>
        <w:pStyle w:val="BodyText"/>
        <w:rPr>
          <w:rFonts w:eastAsiaTheme="minorEastAsia"/>
        </w:rPr>
      </w:pPr>
      <w:r w:rsidRPr="6F609D71">
        <w:t xml:space="preserve">The objective of the study on channel modelling for Integrated Sensing </w:t>
      </w:r>
      <w:proofErr w:type="gramStart"/>
      <w:r w:rsidRPr="6F609D71">
        <w:t>And</w:t>
      </w:r>
      <w:proofErr w:type="gramEnd"/>
      <w:r w:rsidRPr="6F609D71">
        <w:t xml:space="preserve"> Communication (ISAC) for NR [1] includes the following: </w:t>
      </w:r>
    </w:p>
    <w:p w14:paraId="17A8B89F" w14:textId="77777777" w:rsidR="006C49C1" w:rsidRDefault="006C49C1" w:rsidP="006C49C1">
      <w:pPr>
        <w:pStyle w:val="BodyText"/>
        <w:rPr>
          <w:rFonts w:asciiTheme="minorHAnsi" w:eastAsiaTheme="minorEastAsia" w:hAnsiTheme="minorHAnsi"/>
        </w:rPr>
      </w:pPr>
      <w:r>
        <w:rPr>
          <w:noProof/>
        </w:rPr>
        <mc:AlternateContent>
          <mc:Choice Requires="wps">
            <w:drawing>
              <wp:inline distT="0" distB="0" distL="0" distR="0" wp14:anchorId="3EBF581F" wp14:editId="4DA4651E">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0" w:name="OLE_LINK3"/>
                            <w:bookmarkStart w:id="1" w:name="OLE_LINK18"/>
                            <w:r>
                              <w:rPr>
                                <w:bCs/>
                                <w:szCs w:val="20"/>
                              </w:rPr>
                              <w:t xml:space="preserve">Objects creating hazards on </w:t>
                            </w:r>
                            <w:bookmarkEnd w:id="0"/>
                            <w:r>
                              <w:rPr>
                                <w:bCs/>
                                <w:szCs w:val="20"/>
                              </w:rPr>
                              <w:t>roads/railways</w:t>
                            </w:r>
                            <w:bookmarkEnd w:id="1"/>
                            <w:r>
                              <w:rPr>
                                <w:bCs/>
                                <w:szCs w:val="20"/>
                              </w:rPr>
                              <w:t>, with a minimum size dependent on frequency</w:t>
                            </w:r>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wps:txbx>
                      <wps:bodyPr rot="0" vert="horz" wrap="square" lIns="91440" tIns="0" rIns="91440" bIns="0" anchor="t" anchorCtr="0" upright="1">
                        <a:noAutofit/>
                      </wps:bodyPr>
                    </wps:wsp>
                  </a:graphicData>
                </a:graphic>
              </wp:inline>
            </w:drawing>
          </mc:Choice>
          <mc:Fallback>
            <w:pict>
              <v:shapetype w14:anchorId="3EBF581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2" w:name="OLE_LINK3"/>
                      <w:bookmarkStart w:id="3" w:name="OLE_LINK18"/>
                      <w:r>
                        <w:rPr>
                          <w:bCs/>
                          <w:szCs w:val="20"/>
                        </w:rPr>
                        <w:t xml:space="preserve">Objects creating hazards on </w:t>
                      </w:r>
                      <w:bookmarkEnd w:id="2"/>
                      <w:r>
                        <w:rPr>
                          <w:bCs/>
                          <w:szCs w:val="20"/>
                        </w:rPr>
                        <w:t>roads/railways</w:t>
                      </w:r>
                      <w:bookmarkEnd w:id="3"/>
                      <w:r>
                        <w:rPr>
                          <w:bCs/>
                          <w:szCs w:val="20"/>
                        </w:rPr>
                        <w:t>, with a minimum size dependent on frequency</w:t>
                      </w:r>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v:textbox>
                <w10:anchorlock/>
              </v:shape>
            </w:pict>
          </mc:Fallback>
        </mc:AlternateContent>
      </w:r>
    </w:p>
    <w:p w14:paraId="35927C21" w14:textId="33659A4F" w:rsidR="00C77D8A" w:rsidRDefault="00C77D8A" w:rsidP="00874A83">
      <w:pPr>
        <w:spacing w:after="0" w:line="240" w:lineRule="auto"/>
        <w:jc w:val="both"/>
        <w:rPr>
          <w:rFonts w:eastAsiaTheme="minorEastAsia"/>
          <w:lang w:eastAsia="zh-CN"/>
        </w:rPr>
      </w:pPr>
      <w:r>
        <w:rPr>
          <w:rFonts w:eastAsiaTheme="minorEastAsia" w:hint="eastAsia"/>
          <w:lang w:eastAsia="zh-CN"/>
        </w:rPr>
        <w:t>Draft CR to TR 38.901</w:t>
      </w:r>
      <w:r>
        <w:rPr>
          <w:rFonts w:eastAsiaTheme="minorEastAsia"/>
          <w:lang w:eastAsia="zh-CN"/>
        </w:rPr>
        <w:t xml:space="preserve"> </w:t>
      </w:r>
      <w:r>
        <w:rPr>
          <w:rFonts w:eastAsiaTheme="minorEastAsia" w:hint="eastAsia"/>
          <w:lang w:eastAsia="zh-CN"/>
        </w:rPr>
        <w:t>was provided in RAN1#</w:t>
      </w:r>
      <w:r w:rsidRPr="00CA58B1">
        <w:rPr>
          <w:rFonts w:eastAsiaTheme="minorEastAsia" w:hint="eastAsia"/>
          <w:lang w:eastAsia="zh-CN"/>
        </w:rPr>
        <w:t xml:space="preserve">120bis </w:t>
      </w:r>
      <w:r w:rsidR="00EE7973" w:rsidRPr="00CA58B1">
        <w:rPr>
          <w:rFonts w:eastAsiaTheme="minorEastAsia"/>
          <w:lang w:eastAsia="zh-CN"/>
        </w:rPr>
        <w:fldChar w:fldCharType="begin"/>
      </w:r>
      <w:r w:rsidR="00EE7973" w:rsidRPr="00CA58B1">
        <w:rPr>
          <w:rFonts w:eastAsiaTheme="minorEastAsia"/>
          <w:lang w:eastAsia="zh-CN"/>
        </w:rPr>
        <w:instrText xml:space="preserve"> </w:instrText>
      </w:r>
      <w:r w:rsidR="00EE7973" w:rsidRPr="00CA58B1">
        <w:rPr>
          <w:rFonts w:eastAsiaTheme="minorEastAsia" w:hint="eastAsia"/>
          <w:lang w:eastAsia="zh-CN"/>
        </w:rPr>
        <w:instrText>REF _Ref197418784 \n \h</w:instrText>
      </w:r>
      <w:r w:rsidR="00EE7973" w:rsidRPr="00CA58B1">
        <w:rPr>
          <w:rFonts w:eastAsiaTheme="minorEastAsia"/>
          <w:lang w:eastAsia="zh-CN"/>
        </w:rPr>
        <w:instrText xml:space="preserve"> </w:instrText>
      </w:r>
      <w:r w:rsidR="00CA58B1">
        <w:rPr>
          <w:rFonts w:eastAsiaTheme="minorEastAsia"/>
          <w:lang w:eastAsia="zh-CN"/>
        </w:rPr>
        <w:instrText xml:space="preserve"> \* MERGEFORMAT </w:instrText>
      </w:r>
      <w:r w:rsidR="00EE7973" w:rsidRPr="00CA58B1">
        <w:rPr>
          <w:rFonts w:eastAsiaTheme="minorEastAsia"/>
          <w:lang w:eastAsia="zh-CN"/>
        </w:rPr>
      </w:r>
      <w:r w:rsidR="00EE7973" w:rsidRPr="00CA58B1">
        <w:rPr>
          <w:rFonts w:eastAsiaTheme="minorEastAsia"/>
          <w:lang w:eastAsia="zh-CN"/>
        </w:rPr>
        <w:fldChar w:fldCharType="separate"/>
      </w:r>
      <w:r w:rsidR="00EE7973" w:rsidRPr="00CA58B1">
        <w:rPr>
          <w:rFonts w:eastAsiaTheme="minorEastAsia"/>
          <w:lang w:eastAsia="zh-CN"/>
        </w:rPr>
        <w:t>[</w:t>
      </w:r>
      <w:r w:rsidR="00A77A2B" w:rsidRPr="00CA58B1">
        <w:rPr>
          <w:rFonts w:eastAsiaTheme="minorEastAsia"/>
          <w:lang w:eastAsia="zh-CN"/>
        </w:rPr>
        <w:t>2</w:t>
      </w:r>
      <w:r w:rsidR="00EE7973" w:rsidRPr="00CA58B1">
        <w:rPr>
          <w:rFonts w:eastAsiaTheme="minorEastAsia"/>
          <w:lang w:eastAsia="zh-CN"/>
        </w:rPr>
        <w:t>]</w:t>
      </w:r>
      <w:r w:rsidR="00EE7973" w:rsidRPr="00CA58B1">
        <w:rPr>
          <w:rFonts w:eastAsiaTheme="minorEastAsia"/>
          <w:lang w:eastAsia="zh-CN"/>
        </w:rPr>
        <w:fldChar w:fldCharType="end"/>
      </w:r>
      <w:r w:rsidR="00EE7973" w:rsidRPr="00CA58B1">
        <w:rPr>
          <w:rFonts w:eastAsiaTheme="minorEastAsia"/>
          <w:lang w:eastAsia="zh-CN"/>
        </w:rPr>
        <w:t xml:space="preserve"> </w:t>
      </w:r>
      <w:r w:rsidRPr="00CA58B1">
        <w:rPr>
          <w:rFonts w:eastAsiaTheme="minorEastAsia" w:hint="eastAsia"/>
          <w:lang w:eastAsia="zh-CN"/>
        </w:rPr>
        <w:t xml:space="preserve">and </w:t>
      </w:r>
      <w:r w:rsidR="00EE7973" w:rsidRPr="00CA58B1">
        <w:rPr>
          <w:rFonts w:eastAsiaTheme="minorEastAsia"/>
          <w:lang w:eastAsia="zh-CN"/>
        </w:rPr>
        <w:t>a follow-up one was endorsed</w:t>
      </w:r>
      <w:r w:rsidRPr="00CA58B1">
        <w:rPr>
          <w:rFonts w:eastAsiaTheme="minorEastAsia" w:hint="eastAsia"/>
          <w:lang w:eastAsia="zh-CN"/>
        </w:rPr>
        <w:t xml:space="preserve"> after </w:t>
      </w:r>
      <w:r w:rsidR="00EE7973" w:rsidRPr="00CA58B1">
        <w:rPr>
          <w:rFonts w:eastAsiaTheme="minorEastAsia"/>
          <w:lang w:eastAsia="zh-CN"/>
        </w:rPr>
        <w:t>post-m</w:t>
      </w:r>
      <w:r w:rsidRPr="00CA58B1">
        <w:rPr>
          <w:rFonts w:eastAsiaTheme="minorEastAsia" w:hint="eastAsia"/>
          <w:lang w:eastAsia="zh-CN"/>
        </w:rPr>
        <w:t>eeting email</w:t>
      </w:r>
      <w:r w:rsidRPr="00CA58B1">
        <w:rPr>
          <w:rFonts w:eastAsiaTheme="minorEastAsia"/>
          <w:lang w:eastAsia="zh-CN"/>
        </w:rPr>
        <w:t xml:space="preserve"> </w:t>
      </w:r>
      <w:r w:rsidR="00EE7973" w:rsidRPr="00CA58B1">
        <w:rPr>
          <w:rFonts w:eastAsiaTheme="minorEastAsia"/>
          <w:lang w:eastAsia="zh-CN"/>
        </w:rPr>
        <w:t xml:space="preserve">discussion </w:t>
      </w:r>
      <w:r w:rsidR="00A77A2B" w:rsidRPr="00CA58B1">
        <w:rPr>
          <w:rFonts w:eastAsiaTheme="minorEastAsia"/>
          <w:lang w:eastAsia="zh-CN"/>
        </w:rPr>
        <w:fldChar w:fldCharType="begin"/>
      </w:r>
      <w:r w:rsidR="00A77A2B" w:rsidRPr="00CA58B1">
        <w:rPr>
          <w:rFonts w:eastAsiaTheme="minorEastAsia"/>
          <w:lang w:eastAsia="zh-CN"/>
        </w:rPr>
        <w:instrText xml:space="preserve"> REF _Ref197418802 \n \h </w:instrText>
      </w:r>
      <w:r w:rsidR="00D23C75" w:rsidRPr="00CA58B1">
        <w:rPr>
          <w:rFonts w:eastAsiaTheme="minorEastAsia"/>
          <w:lang w:eastAsia="zh-CN"/>
        </w:rPr>
        <w:instrText xml:space="preserve"> \* MERGEFORMAT </w:instrText>
      </w:r>
      <w:r w:rsidR="00A77A2B" w:rsidRPr="00CA58B1">
        <w:rPr>
          <w:rFonts w:eastAsiaTheme="minorEastAsia"/>
          <w:lang w:eastAsia="zh-CN"/>
        </w:rPr>
      </w:r>
      <w:r w:rsidR="00A77A2B" w:rsidRPr="00CA58B1">
        <w:rPr>
          <w:rFonts w:eastAsiaTheme="minorEastAsia"/>
          <w:lang w:eastAsia="zh-CN"/>
        </w:rPr>
        <w:fldChar w:fldCharType="separate"/>
      </w:r>
      <w:r w:rsidR="00A77A2B" w:rsidRPr="00CA58B1">
        <w:rPr>
          <w:rFonts w:eastAsiaTheme="minorEastAsia"/>
          <w:lang w:eastAsia="zh-CN"/>
        </w:rPr>
        <w:t>[7]</w:t>
      </w:r>
      <w:r w:rsidR="00A77A2B" w:rsidRPr="00CA58B1">
        <w:rPr>
          <w:rFonts w:eastAsiaTheme="minorEastAsia"/>
          <w:lang w:eastAsia="zh-CN"/>
        </w:rPr>
        <w:fldChar w:fldCharType="end"/>
      </w:r>
      <w:r w:rsidRPr="00CA58B1">
        <w:rPr>
          <w:rFonts w:eastAsiaTheme="minorEastAsia" w:hint="eastAsia"/>
          <w:lang w:eastAsia="zh-CN"/>
        </w:rPr>
        <w:t xml:space="preserve">. </w:t>
      </w:r>
      <w:r w:rsidR="00EE7973" w:rsidRPr="00CA58B1">
        <w:rPr>
          <w:rFonts w:eastAsiaTheme="minorEastAsia"/>
          <w:lang w:eastAsia="zh-CN"/>
        </w:rPr>
        <w:t>T</w:t>
      </w:r>
      <w:r w:rsidRPr="00CA58B1">
        <w:rPr>
          <w:rFonts w:eastAsiaTheme="minorEastAsia" w:hint="eastAsia"/>
          <w:lang w:eastAsia="zh-CN"/>
        </w:rPr>
        <w:t>he CR captures the previous agreements</w:t>
      </w:r>
      <w:r w:rsidRPr="00CA58B1">
        <w:rPr>
          <w:rFonts w:eastAsiaTheme="minorEastAsia"/>
          <w:lang w:eastAsia="zh-CN"/>
        </w:rPr>
        <w:t>, but some further discussions and refinements are needed</w:t>
      </w:r>
      <w:r w:rsidR="00A77A2B" w:rsidRPr="00CA58B1">
        <w:rPr>
          <w:rFonts w:eastAsiaTheme="minorEastAsia"/>
          <w:lang w:eastAsia="zh-CN"/>
        </w:rPr>
        <w:t xml:space="preserve"> to address multiple options and FFS</w:t>
      </w:r>
      <w:r w:rsidRPr="00CA58B1">
        <w:rPr>
          <w:rFonts w:eastAsiaTheme="minorEastAsia"/>
          <w:lang w:eastAsia="zh-CN"/>
        </w:rPr>
        <w:t>.</w:t>
      </w:r>
    </w:p>
    <w:p w14:paraId="566B61FD" w14:textId="6EADDF56" w:rsidR="00547F37" w:rsidRDefault="00547F37" w:rsidP="00547F37">
      <w:pPr>
        <w:pStyle w:val="Heading1"/>
        <w:numPr>
          <w:ilvl w:val="0"/>
          <w:numId w:val="15"/>
        </w:numPr>
        <w:jc w:val="both"/>
        <w:rPr>
          <w:lang w:eastAsia="zh-CN"/>
        </w:rPr>
      </w:pPr>
      <w:r>
        <w:rPr>
          <w:lang w:eastAsia="zh-CN"/>
        </w:rPr>
        <w:t>Evaluation parameters</w:t>
      </w:r>
      <w:r>
        <w:rPr>
          <w:rFonts w:hint="eastAsia"/>
          <w:lang w:eastAsia="zh-CN"/>
        </w:rPr>
        <w:t xml:space="preserve"> for section 7.9.1 of 38.901</w:t>
      </w:r>
    </w:p>
    <w:p w14:paraId="540E68DA" w14:textId="34580F1F" w:rsidR="00C77D8A" w:rsidRDefault="00C77D8A" w:rsidP="00C77D8A">
      <w:pPr>
        <w:spacing w:after="0" w:line="240" w:lineRule="auto"/>
        <w:jc w:val="both"/>
        <w:rPr>
          <w:rFonts w:eastAsiaTheme="minorEastAsia"/>
          <w:lang w:eastAsia="zh-CN"/>
        </w:rPr>
      </w:pPr>
      <w:r>
        <w:rPr>
          <w:rFonts w:eastAsiaTheme="minorEastAsia"/>
          <w:lang w:eastAsia="zh-CN"/>
        </w:rPr>
        <w:t>T</w:t>
      </w:r>
      <w:r w:rsidRPr="00C77D8A">
        <w:rPr>
          <w:rFonts w:eastAsiaTheme="minorEastAsia"/>
          <w:lang w:eastAsia="zh-CN"/>
        </w:rPr>
        <w:t>ables</w:t>
      </w:r>
      <w:r>
        <w:rPr>
          <w:rFonts w:eastAsiaTheme="minorEastAsia"/>
          <w:lang w:eastAsia="zh-CN"/>
        </w:rPr>
        <w:t xml:space="preserve"> with </w:t>
      </w:r>
      <w:r w:rsidR="00A77A2B">
        <w:rPr>
          <w:rFonts w:eastAsiaTheme="minorEastAsia"/>
          <w:lang w:eastAsia="zh-CN"/>
        </w:rPr>
        <w:t xml:space="preserve">the </w:t>
      </w:r>
      <w:r>
        <w:rPr>
          <w:rFonts w:eastAsiaTheme="minorEastAsia"/>
          <w:lang w:eastAsia="zh-CN"/>
        </w:rPr>
        <w:t>title of e</w:t>
      </w:r>
      <w:r w:rsidRPr="00C77D8A">
        <w:rPr>
          <w:rFonts w:eastAsiaTheme="minorEastAsia"/>
          <w:lang w:eastAsia="zh-CN"/>
        </w:rPr>
        <w:t>valuation parameters</w:t>
      </w:r>
      <w:r>
        <w:rPr>
          <w:rFonts w:eastAsiaTheme="minorEastAsia"/>
          <w:lang w:eastAsia="zh-CN"/>
        </w:rPr>
        <w:t xml:space="preserve"> w</w:t>
      </w:r>
      <w:r w:rsidR="00A77A2B">
        <w:rPr>
          <w:rFonts w:eastAsiaTheme="minorEastAsia"/>
          <w:lang w:eastAsia="zh-CN"/>
        </w:rPr>
        <w:t>ere</w:t>
      </w:r>
      <w:r>
        <w:rPr>
          <w:rFonts w:eastAsiaTheme="minorEastAsia"/>
          <w:lang w:eastAsia="zh-CN"/>
        </w:rPr>
        <w:t xml:space="preserve"> discussed </w:t>
      </w:r>
      <w:r w:rsidRPr="00C77D8A">
        <w:rPr>
          <w:rFonts w:eastAsiaTheme="minorEastAsia"/>
          <w:lang w:eastAsia="zh-CN"/>
        </w:rPr>
        <w:t xml:space="preserve">starting from RAN1#117. </w:t>
      </w:r>
      <w:r>
        <w:rPr>
          <w:rFonts w:eastAsiaTheme="minorEastAsia"/>
          <w:lang w:eastAsia="zh-CN"/>
        </w:rPr>
        <w:t xml:space="preserve">A long-time ambiguity in RAN1 discussion was whether the tables are for future evaluation, calibration, or for general description of capability/restriction of ISAC channel model. Therefore, </w:t>
      </w:r>
      <w:r w:rsidRPr="00C77D8A">
        <w:rPr>
          <w:rFonts w:eastAsiaTheme="minorEastAsia"/>
          <w:lang w:eastAsia="zh-CN"/>
        </w:rPr>
        <w:t>‘a starting point</w:t>
      </w:r>
      <w:r>
        <w:rPr>
          <w:rFonts w:eastAsiaTheme="minorEastAsia"/>
          <w:lang w:eastAsia="zh-CN"/>
        </w:rPr>
        <w:t xml:space="preserve">’ </w:t>
      </w:r>
      <w:r w:rsidRPr="00C77D8A">
        <w:rPr>
          <w:rFonts w:eastAsiaTheme="minorEastAsia"/>
          <w:lang w:eastAsia="zh-CN"/>
        </w:rPr>
        <w:t xml:space="preserve">was added in every agreement. </w:t>
      </w:r>
      <w:r>
        <w:rPr>
          <w:rFonts w:eastAsiaTheme="minorEastAsia"/>
          <w:lang w:eastAsia="zh-CN"/>
        </w:rPr>
        <w:t xml:space="preserve">As the need of calibration parameters </w:t>
      </w:r>
      <w:r w:rsidR="00D23C75">
        <w:rPr>
          <w:rFonts w:eastAsiaTheme="minorEastAsia" w:hint="eastAsia"/>
          <w:lang w:eastAsia="zh-CN"/>
        </w:rPr>
        <w:t>arose</w:t>
      </w:r>
      <w:r>
        <w:rPr>
          <w:rFonts w:eastAsiaTheme="minorEastAsia"/>
          <w:lang w:eastAsia="zh-CN"/>
        </w:rPr>
        <w:t xml:space="preserve">, the discussions </w:t>
      </w:r>
      <w:r w:rsidR="003667EC">
        <w:rPr>
          <w:rFonts w:eastAsiaTheme="minorEastAsia"/>
          <w:lang w:eastAsia="zh-CN"/>
        </w:rPr>
        <w:t xml:space="preserve">and </w:t>
      </w:r>
      <w:r w:rsidR="00A77A2B">
        <w:rPr>
          <w:rFonts w:eastAsiaTheme="minorEastAsia"/>
          <w:lang w:eastAsia="zh-CN"/>
        </w:rPr>
        <w:t>agreements</w:t>
      </w:r>
      <w:r w:rsidR="003667EC">
        <w:rPr>
          <w:rFonts w:eastAsiaTheme="minorEastAsia"/>
          <w:lang w:eastAsia="zh-CN"/>
        </w:rPr>
        <w:t xml:space="preserve"> </w:t>
      </w:r>
      <w:r>
        <w:rPr>
          <w:rFonts w:eastAsiaTheme="minorEastAsia"/>
          <w:lang w:eastAsia="zh-CN"/>
        </w:rPr>
        <w:t>were about calibration</w:t>
      </w:r>
      <w:r w:rsidR="003667EC">
        <w:rPr>
          <w:rFonts w:eastAsiaTheme="minorEastAsia"/>
          <w:lang w:eastAsia="zh-CN"/>
        </w:rPr>
        <w:t xml:space="preserve"> only</w:t>
      </w:r>
      <w:r w:rsidR="00276016">
        <w:rPr>
          <w:rFonts w:eastAsiaTheme="minorEastAsia"/>
          <w:lang w:eastAsia="zh-CN"/>
        </w:rPr>
        <w:t>. Section 7.9.1</w:t>
      </w:r>
      <w:r>
        <w:rPr>
          <w:rFonts w:eastAsiaTheme="minorEastAsia"/>
          <w:lang w:eastAsia="zh-CN"/>
        </w:rPr>
        <w:t xml:space="preserve"> in </w:t>
      </w:r>
      <w:r w:rsidR="00D23C75">
        <w:rPr>
          <w:rFonts w:eastAsiaTheme="minorEastAsia" w:hint="eastAsia"/>
          <w:lang w:eastAsia="zh-CN"/>
        </w:rPr>
        <w:t xml:space="preserve">the draft CR </w:t>
      </w:r>
      <w:r w:rsidR="00A77A2B">
        <w:rPr>
          <w:rFonts w:eastAsiaTheme="minorEastAsia"/>
          <w:lang w:eastAsia="zh-CN"/>
        </w:rPr>
        <w:fldChar w:fldCharType="begin"/>
      </w:r>
      <w:r w:rsidR="00A77A2B">
        <w:rPr>
          <w:rFonts w:eastAsiaTheme="minorEastAsia"/>
          <w:lang w:eastAsia="zh-CN"/>
        </w:rPr>
        <w:instrText xml:space="preserve"> REF _Ref197418802 \n \h </w:instrText>
      </w:r>
      <w:r w:rsidR="00A77A2B">
        <w:rPr>
          <w:rFonts w:eastAsiaTheme="minorEastAsia"/>
          <w:lang w:eastAsia="zh-CN"/>
        </w:rPr>
      </w:r>
      <w:r w:rsidR="00A77A2B">
        <w:rPr>
          <w:rFonts w:eastAsiaTheme="minorEastAsia"/>
          <w:lang w:eastAsia="zh-CN"/>
        </w:rPr>
        <w:fldChar w:fldCharType="separate"/>
      </w:r>
      <w:r w:rsidR="00A77A2B">
        <w:rPr>
          <w:rFonts w:eastAsiaTheme="minorEastAsia"/>
          <w:lang w:eastAsia="zh-CN"/>
        </w:rPr>
        <w:t>[7]</w:t>
      </w:r>
      <w:r w:rsidR="00A77A2B">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_Ref197418802 \n \h </w:instrText>
      </w:r>
      <w:r>
        <w:rPr>
          <w:rFonts w:eastAsiaTheme="minorEastAsia"/>
          <w:lang w:eastAsia="zh-CN"/>
        </w:rPr>
      </w:r>
      <w:r w:rsidR="00000000">
        <w:rPr>
          <w:rFonts w:eastAsiaTheme="minorEastAsia"/>
          <w:lang w:eastAsia="zh-CN"/>
        </w:rPr>
        <w:fldChar w:fldCharType="separate"/>
      </w:r>
      <w:r>
        <w:rPr>
          <w:rFonts w:eastAsiaTheme="minorEastAsia"/>
          <w:lang w:eastAsia="zh-CN"/>
        </w:rPr>
        <w:fldChar w:fldCharType="end"/>
      </w:r>
      <w:r w:rsidR="00276016">
        <w:rPr>
          <w:rFonts w:eastAsiaTheme="minorEastAsia"/>
          <w:lang w:eastAsia="zh-CN"/>
        </w:rPr>
        <w:t>,</w:t>
      </w:r>
      <w:r>
        <w:rPr>
          <w:rFonts w:eastAsiaTheme="minorEastAsia"/>
          <w:lang w:eastAsia="zh-CN"/>
        </w:rPr>
        <w:t xml:space="preserve"> </w:t>
      </w:r>
      <w:r w:rsidR="00276016">
        <w:rPr>
          <w:rFonts w:eastAsiaTheme="minorEastAsia"/>
          <w:lang w:eastAsia="zh-CN"/>
        </w:rPr>
        <w:t xml:space="preserve">quoted in Annex, </w:t>
      </w:r>
      <w:r>
        <w:rPr>
          <w:rFonts w:eastAsiaTheme="minorEastAsia"/>
          <w:lang w:eastAsia="zh-CN"/>
        </w:rPr>
        <w:t xml:space="preserve">captures tables which were agreed as a starting point. However, some refinements are needed to fit the </w:t>
      </w:r>
      <w:r w:rsidR="00276016">
        <w:rPr>
          <w:rFonts w:eastAsiaTheme="minorEastAsia"/>
          <w:lang w:eastAsia="zh-CN"/>
        </w:rPr>
        <w:t xml:space="preserve">tables for the </w:t>
      </w:r>
      <w:r>
        <w:rPr>
          <w:rFonts w:eastAsiaTheme="minorEastAsia"/>
          <w:lang w:eastAsia="zh-CN"/>
        </w:rPr>
        <w:t>section.</w:t>
      </w:r>
      <w:r w:rsidR="00276016">
        <w:rPr>
          <w:rFonts w:eastAsiaTheme="minorEastAsia"/>
          <w:lang w:eastAsia="zh-CN"/>
        </w:rPr>
        <w:t xml:space="preserve"> </w:t>
      </w:r>
    </w:p>
    <w:p w14:paraId="25F37D72" w14:textId="4820A5DF" w:rsidR="00176227" w:rsidRDefault="00276016" w:rsidP="00276016">
      <w:pPr>
        <w:spacing w:before="120"/>
        <w:jc w:val="both"/>
        <w:rPr>
          <w:rFonts w:eastAsiaTheme="minorEastAsia"/>
          <w:lang w:eastAsia="zh-CN"/>
        </w:rPr>
      </w:pPr>
      <w:r>
        <w:rPr>
          <w:rFonts w:eastAsiaTheme="minorEastAsia"/>
          <w:lang w:eastAsia="zh-CN"/>
        </w:rPr>
        <w:t>Parameters in section 7.9.1 for ISAC channel model correspond to those in t</w:t>
      </w:r>
      <w:r>
        <w:rPr>
          <w:rFonts w:eastAsiaTheme="minorEastAsia" w:hint="eastAsia"/>
          <w:lang w:eastAsia="zh-CN"/>
        </w:rPr>
        <w:t>ables in section 7.2 of 38.901</w:t>
      </w:r>
      <w:r>
        <w:rPr>
          <w:rFonts w:eastAsiaTheme="minorEastAsia"/>
          <w:lang w:eastAsia="zh-CN"/>
        </w:rPr>
        <w:t xml:space="preserve">, which </w:t>
      </w:r>
      <w:r w:rsidR="00547F37" w:rsidRPr="00E76200">
        <w:t xml:space="preserve">define </w:t>
      </w:r>
      <w:r w:rsidR="00547F37">
        <w:rPr>
          <w:rFonts w:eastAsiaTheme="minorEastAsia" w:hint="eastAsia"/>
          <w:lang w:eastAsia="zh-CN"/>
        </w:rPr>
        <w:t>the values/value ranges of parameters the channel model is valid for, i.e., validity ranges</w:t>
      </w:r>
      <w:r w:rsidR="00547F37" w:rsidRPr="00E76200">
        <w:t>.</w:t>
      </w:r>
      <w:r w:rsidR="00547F37">
        <w:rPr>
          <w:rFonts w:eastAsiaTheme="minorEastAsia" w:hint="eastAsia"/>
          <w:lang w:eastAsia="zh-CN"/>
        </w:rPr>
        <w:t xml:space="preserve"> </w:t>
      </w:r>
      <w:r w:rsidR="00547F37">
        <w:rPr>
          <w:rFonts w:eastAsiaTheme="minorEastAsia"/>
          <w:lang w:eastAsia="zh-CN"/>
        </w:rPr>
        <w:t>V</w:t>
      </w:r>
      <w:r w:rsidR="00547F37">
        <w:rPr>
          <w:rFonts w:eastAsiaTheme="minorEastAsia" w:hint="eastAsia"/>
          <w:lang w:eastAsia="zh-CN"/>
        </w:rPr>
        <w:t xml:space="preserve">alidity </w:t>
      </w:r>
      <w:r w:rsidR="00547F37" w:rsidRPr="0052217D">
        <w:t>range</w:t>
      </w:r>
      <w:r w:rsidR="00547F37">
        <w:rPr>
          <w:rFonts w:eastAsiaTheme="minorEastAsia" w:hint="eastAsia"/>
          <w:lang w:eastAsia="zh-CN"/>
        </w:rPr>
        <w:t>s</w:t>
      </w:r>
      <w:r w:rsidR="00547F37" w:rsidRPr="00E76200">
        <w:t xml:space="preserve"> of </w:t>
      </w:r>
      <w:r w:rsidR="00547F37">
        <w:rPr>
          <w:rFonts w:eastAsiaTheme="minorEastAsia" w:hint="eastAsia"/>
          <w:lang w:eastAsia="zh-CN"/>
        </w:rPr>
        <w:t xml:space="preserve">the parameters depict </w:t>
      </w:r>
      <w:r w:rsidR="00547F37" w:rsidRPr="00E76200">
        <w:t xml:space="preserve">the capabilities and limitations of the </w:t>
      </w:r>
      <w:r w:rsidR="00547F37">
        <w:rPr>
          <w:rFonts w:eastAsiaTheme="minorEastAsia" w:hint="eastAsia"/>
          <w:lang w:eastAsia="zh-CN"/>
        </w:rPr>
        <w:t xml:space="preserve">channel </w:t>
      </w:r>
      <w:r w:rsidR="00547F37" w:rsidRPr="00E76200">
        <w:t>model</w:t>
      </w:r>
      <w:r w:rsidR="00547F37">
        <w:rPr>
          <w:rFonts w:eastAsiaTheme="minorEastAsia" w:hint="eastAsia"/>
          <w:lang w:eastAsia="zh-CN"/>
        </w:rPr>
        <w:t xml:space="preserve"> and </w:t>
      </w:r>
      <w:r w:rsidR="00547F37" w:rsidRPr="00E76200">
        <w:t>helps reader</w:t>
      </w:r>
      <w:r w:rsidR="00547F37">
        <w:t>s</w:t>
      </w:r>
      <w:r w:rsidR="00547F37" w:rsidRPr="00E76200">
        <w:t xml:space="preserve"> of the TR to better understand the capabilities of the model and prevent some future work in vain.</w:t>
      </w:r>
      <w:r w:rsidR="00547F37" w:rsidRPr="00B542E9">
        <w:t xml:space="preserve"> </w:t>
      </w:r>
      <w:r w:rsidR="00394A7B">
        <w:rPr>
          <w:rFonts w:eastAsiaTheme="minorEastAsia" w:hint="eastAsia"/>
          <w:lang w:eastAsia="zh-CN"/>
        </w:rPr>
        <w:t xml:space="preserve">For example, the channel model is valid for </w:t>
      </w:r>
      <w:r w:rsidR="00A77A2B">
        <w:rPr>
          <w:rFonts w:eastAsiaTheme="minorEastAsia"/>
          <w:lang w:eastAsia="zh-CN"/>
        </w:rPr>
        <w:t xml:space="preserve">specific </w:t>
      </w:r>
      <w:r w:rsidR="00A77A2B" w:rsidRPr="00147F39">
        <w:rPr>
          <w:lang w:eastAsia="ko-KR"/>
        </w:rPr>
        <w:t xml:space="preserve">BS antenna height </w:t>
      </w:r>
      <w:r w:rsidR="00A77A2B">
        <w:rPr>
          <w:rFonts w:eastAsiaTheme="minorEastAsia"/>
          <w:lang w:eastAsia="zh-CN"/>
        </w:rPr>
        <w:t>for different communication scenarios</w:t>
      </w:r>
      <w:r w:rsidR="00394A7B">
        <w:rPr>
          <w:rFonts w:eastAsiaTheme="minorEastAsia" w:hint="eastAsia"/>
          <w:lang w:eastAsia="zh-CN"/>
        </w:rPr>
        <w:t xml:space="preserve">. </w:t>
      </w:r>
      <w:r w:rsidR="00176227">
        <w:rPr>
          <w:rFonts w:eastAsiaTheme="minorEastAsia" w:hint="eastAsia"/>
          <w:lang w:eastAsia="zh-CN"/>
        </w:rPr>
        <w:t xml:space="preserve">Note that the </w:t>
      </w:r>
      <w:r w:rsidR="00176227">
        <w:rPr>
          <w:rFonts w:eastAsiaTheme="minorEastAsia" w:hint="eastAsia"/>
          <w:lang w:eastAsia="zh-CN"/>
        </w:rPr>
        <w:lastRenderedPageBreak/>
        <w:t>intention of parameters in section 7.</w:t>
      </w:r>
      <w:r w:rsidR="00176227" w:rsidRPr="00CA5989">
        <w:rPr>
          <w:rFonts w:eastAsiaTheme="minorEastAsia" w:hint="eastAsia"/>
          <w:lang w:eastAsia="zh-CN"/>
        </w:rPr>
        <w:t>2 is not for simulation</w:t>
      </w:r>
      <w:r w:rsidR="00176227">
        <w:rPr>
          <w:rFonts w:eastAsiaTheme="minorEastAsia" w:hint="eastAsia"/>
          <w:lang w:eastAsia="zh-CN"/>
        </w:rPr>
        <w:t xml:space="preserve"> or evaluation in future study items.</w:t>
      </w:r>
      <w:r w:rsidR="00A77A2B">
        <w:rPr>
          <w:rFonts w:eastAsiaTheme="minorEastAsia"/>
          <w:lang w:eastAsia="zh-CN"/>
        </w:rPr>
        <w:t xml:space="preserve"> Tables in section 7.9.1 </w:t>
      </w:r>
      <w:r w:rsidR="009B0680">
        <w:rPr>
          <w:rFonts w:eastAsiaTheme="minorEastAsia"/>
          <w:lang w:eastAsia="zh-CN"/>
        </w:rPr>
        <w:t xml:space="preserve">sensing scenarios </w:t>
      </w:r>
      <w:r w:rsidR="00A77A2B">
        <w:rPr>
          <w:rFonts w:eastAsiaTheme="minorEastAsia"/>
          <w:lang w:eastAsia="zh-CN"/>
        </w:rPr>
        <w:t>should follow the rationale in section 7.2</w:t>
      </w:r>
      <w:r w:rsidR="009B0680">
        <w:rPr>
          <w:rFonts w:eastAsiaTheme="minorEastAsia"/>
          <w:lang w:eastAsia="zh-CN"/>
        </w:rPr>
        <w:t xml:space="preserve"> communication scenarios</w:t>
      </w:r>
      <w:r w:rsidR="00A77A2B">
        <w:rPr>
          <w:rFonts w:eastAsiaTheme="minorEastAsia"/>
          <w:lang w:eastAsia="zh-CN"/>
        </w:rPr>
        <w:t>.</w:t>
      </w:r>
    </w:p>
    <w:p w14:paraId="4D3F9E61" w14:textId="77777777" w:rsidR="00276016" w:rsidRDefault="00276016" w:rsidP="002C2F4C">
      <w:pPr>
        <w:pStyle w:val="Observation"/>
      </w:pPr>
      <w:bookmarkStart w:id="4" w:name="_Toc197727326"/>
      <w:r w:rsidRPr="00394A7B">
        <w:rPr>
          <w:rFonts w:hint="eastAsia"/>
        </w:rPr>
        <w:t xml:space="preserve">Tables in section 7.2 of 38.901 </w:t>
      </w:r>
      <w:r w:rsidRPr="00E76200">
        <w:t xml:space="preserve">define </w:t>
      </w:r>
      <w:r w:rsidRPr="00394A7B">
        <w:rPr>
          <w:rFonts w:hint="eastAsia"/>
        </w:rPr>
        <w:t>the values/value ranges of parameters the channel model is valid for, i.e., validity ranges</w:t>
      </w:r>
      <w:r w:rsidRPr="00E76200">
        <w:t>.</w:t>
      </w:r>
      <w:r w:rsidRPr="00394A7B">
        <w:rPr>
          <w:rFonts w:hint="eastAsia"/>
        </w:rPr>
        <w:t xml:space="preserve"> </w:t>
      </w:r>
      <w:r w:rsidRPr="00394A7B">
        <w:t>V</w:t>
      </w:r>
      <w:r w:rsidRPr="00394A7B">
        <w:rPr>
          <w:rFonts w:hint="eastAsia"/>
        </w:rPr>
        <w:t xml:space="preserve">alidity </w:t>
      </w:r>
      <w:r w:rsidRPr="00394A7B">
        <w:t>range</w:t>
      </w:r>
      <w:r w:rsidRPr="00394A7B">
        <w:rPr>
          <w:rFonts w:hint="eastAsia"/>
        </w:rPr>
        <w:t>s</w:t>
      </w:r>
      <w:r w:rsidRPr="00E76200">
        <w:t xml:space="preserve"> of </w:t>
      </w:r>
      <w:r w:rsidRPr="00394A7B">
        <w:rPr>
          <w:rFonts w:hint="eastAsia"/>
        </w:rPr>
        <w:t xml:space="preserve">parameters depict </w:t>
      </w:r>
      <w:r w:rsidRPr="00E76200">
        <w:t xml:space="preserve">the capabilities and limitations of the </w:t>
      </w:r>
      <w:r w:rsidRPr="00394A7B">
        <w:rPr>
          <w:rFonts w:hint="eastAsia"/>
        </w:rPr>
        <w:t xml:space="preserve">channel </w:t>
      </w:r>
      <w:r w:rsidRPr="00E76200">
        <w:t>model</w:t>
      </w:r>
      <w:r w:rsidRPr="00394A7B">
        <w:rPr>
          <w:rFonts w:hint="eastAsia"/>
        </w:rPr>
        <w:t xml:space="preserve"> and </w:t>
      </w:r>
      <w:r w:rsidRPr="00394A7B">
        <w:t>help</w:t>
      </w:r>
      <w:r w:rsidRPr="00E76200">
        <w:t xml:space="preserve"> reader of the TR to better understand the capabilities of the model and prevent some future work in vain.</w:t>
      </w:r>
      <w:bookmarkEnd w:id="4"/>
    </w:p>
    <w:p w14:paraId="005FBF5E" w14:textId="09A58A7F" w:rsidR="009B0680" w:rsidRPr="001570D9" w:rsidRDefault="009B0680" w:rsidP="002C2F4C">
      <w:pPr>
        <w:pStyle w:val="Observation"/>
      </w:pPr>
      <w:bookmarkStart w:id="5" w:name="_Toc197727327"/>
      <w:r>
        <w:t>Tables in section 7.9.1 sensing scenarios should follow the rationale in section 7.2 communication scenarios and define validity range of the channel model.</w:t>
      </w:r>
      <w:bookmarkEnd w:id="5"/>
    </w:p>
    <w:p w14:paraId="6F8846C8" w14:textId="7505754B" w:rsidR="003667EC" w:rsidRDefault="003667EC" w:rsidP="00781274">
      <w:pPr>
        <w:tabs>
          <w:tab w:val="left" w:pos="630"/>
        </w:tabs>
        <w:jc w:val="both"/>
        <w:rPr>
          <w:rFonts w:eastAsiaTheme="minorEastAsia"/>
          <w:lang w:eastAsia="zh-CN"/>
        </w:rPr>
      </w:pPr>
      <w:bookmarkStart w:id="6" w:name="OLE_LINK5"/>
      <w:r>
        <w:rPr>
          <w:rFonts w:eastAsiaTheme="minorEastAsia"/>
          <w:lang w:eastAsia="zh-CN"/>
        </w:rPr>
        <w:t>Regarding</w:t>
      </w:r>
      <w:r w:rsidRPr="003667EC">
        <w:rPr>
          <w:rFonts w:eastAsiaTheme="minorEastAsia" w:hint="eastAsia"/>
          <w:lang w:eastAsia="zh-CN"/>
        </w:rPr>
        <w:t xml:space="preserve"> </w:t>
      </w:r>
      <w:r w:rsidRPr="00807862">
        <w:rPr>
          <w:rFonts w:eastAsiaTheme="minorEastAsia" w:hint="eastAsia"/>
          <w:lang w:eastAsia="zh-CN"/>
        </w:rPr>
        <w:t>applicable communication scenario</w:t>
      </w:r>
      <w:r w:rsidRPr="003667EC">
        <w:rPr>
          <w:rFonts w:eastAsiaTheme="minorEastAsia" w:hint="eastAsia"/>
          <w:lang w:eastAsia="zh-CN"/>
        </w:rPr>
        <w:t xml:space="preserve">, </w:t>
      </w:r>
      <w:r w:rsidR="00955EF8">
        <w:rPr>
          <w:rFonts w:eastAsiaTheme="minorEastAsia"/>
          <w:lang w:eastAsia="zh-CN"/>
        </w:rPr>
        <w:t>a small number of</w:t>
      </w:r>
      <w:r w:rsidRPr="003667EC">
        <w:rPr>
          <w:rFonts w:eastAsiaTheme="minorEastAsia" w:hint="eastAsia"/>
          <w:lang w:eastAsia="zh-CN"/>
        </w:rPr>
        <w:t xml:space="preserve"> scenario</w:t>
      </w:r>
      <w:r>
        <w:rPr>
          <w:rFonts w:eastAsiaTheme="minorEastAsia"/>
          <w:lang w:eastAsia="zh-CN"/>
        </w:rPr>
        <w:t>s</w:t>
      </w:r>
      <w:r w:rsidRPr="003667EC">
        <w:rPr>
          <w:rFonts w:eastAsiaTheme="minorEastAsia" w:hint="eastAsia"/>
          <w:lang w:eastAsia="zh-CN"/>
        </w:rPr>
        <w:t xml:space="preserve"> w</w:t>
      </w:r>
      <w:r>
        <w:rPr>
          <w:rFonts w:eastAsiaTheme="minorEastAsia"/>
          <w:lang w:eastAsia="zh-CN"/>
        </w:rPr>
        <w:t>ere</w:t>
      </w:r>
      <w:r w:rsidRPr="003667EC">
        <w:rPr>
          <w:rFonts w:eastAsiaTheme="minorEastAsia" w:hint="eastAsia"/>
          <w:lang w:eastAsia="zh-CN"/>
        </w:rPr>
        <w:t xml:space="preserve"> agreed for </w:t>
      </w:r>
      <w:r>
        <w:rPr>
          <w:rFonts w:eastAsiaTheme="minorEastAsia"/>
          <w:lang w:eastAsia="zh-CN"/>
        </w:rPr>
        <w:t>a sensing scenario to reduce the efforts of</w:t>
      </w:r>
      <w:r w:rsidRPr="003667EC">
        <w:rPr>
          <w:rFonts w:eastAsiaTheme="minorEastAsia" w:hint="eastAsia"/>
          <w:lang w:eastAsia="zh-CN"/>
        </w:rPr>
        <w:t xml:space="preserve"> calibration</w:t>
      </w:r>
      <w:r w:rsidR="001E1CD1">
        <w:rPr>
          <w:rFonts w:eastAsiaTheme="minorEastAsia"/>
          <w:lang w:eastAsia="zh-CN"/>
        </w:rPr>
        <w:t>, which explains ‘</w:t>
      </w:r>
      <w:r w:rsidR="001E1CD1" w:rsidRPr="001570D9">
        <w:rPr>
          <w:rFonts w:eastAsiaTheme="minorEastAsia"/>
          <w:i/>
          <w:iCs/>
          <w:lang w:eastAsia="zh-CN"/>
        </w:rPr>
        <w:t xml:space="preserve">Calibration for </w:t>
      </w:r>
      <w:proofErr w:type="spellStart"/>
      <w:r w:rsidR="001E1CD1" w:rsidRPr="001570D9">
        <w:rPr>
          <w:rFonts w:eastAsiaTheme="minorEastAsia"/>
          <w:i/>
          <w:iCs/>
          <w:lang w:eastAsia="zh-CN"/>
        </w:rPr>
        <w:t>UMi</w:t>
      </w:r>
      <w:proofErr w:type="spellEnd"/>
      <w:r w:rsidR="001E1CD1" w:rsidRPr="001570D9">
        <w:rPr>
          <w:rFonts w:eastAsiaTheme="minorEastAsia"/>
          <w:i/>
          <w:iCs/>
          <w:lang w:eastAsia="zh-CN"/>
        </w:rPr>
        <w:t xml:space="preserve">, Uma, </w:t>
      </w:r>
      <w:proofErr w:type="spellStart"/>
      <w:r w:rsidR="001E1CD1" w:rsidRPr="001570D9">
        <w:rPr>
          <w:rFonts w:eastAsiaTheme="minorEastAsia"/>
          <w:i/>
          <w:iCs/>
          <w:lang w:eastAsia="zh-CN"/>
        </w:rPr>
        <w:t>RMa</w:t>
      </w:r>
      <w:proofErr w:type="spellEnd"/>
      <w:r w:rsidR="001E1CD1" w:rsidRPr="001570D9">
        <w:rPr>
          <w:rFonts w:eastAsiaTheme="minorEastAsia"/>
          <w:i/>
          <w:iCs/>
          <w:lang w:eastAsia="zh-CN"/>
        </w:rPr>
        <w:t xml:space="preserve"> is expected to be performed for another sensing scenario</w:t>
      </w:r>
      <w:r w:rsidR="001E1CD1" w:rsidRPr="001570D9">
        <w:rPr>
          <w:rFonts w:eastAsiaTheme="minorEastAsia"/>
          <w:lang w:eastAsia="zh-CN"/>
        </w:rPr>
        <w:t xml:space="preserve">’ </w:t>
      </w:r>
      <w:r w:rsidR="001E1CD1">
        <w:rPr>
          <w:rFonts w:eastAsiaTheme="minorEastAsia"/>
          <w:lang w:eastAsia="zh-CN"/>
        </w:rPr>
        <w:t>in the note of agreement for a</w:t>
      </w:r>
      <w:r w:rsidR="00781274" w:rsidRPr="00075B55">
        <w:rPr>
          <w:lang w:eastAsia="zh-CN"/>
        </w:rPr>
        <w:t xml:space="preserve">utomotive </w:t>
      </w:r>
      <w:r w:rsidR="00781274" w:rsidRPr="00A325C9">
        <w:rPr>
          <w:lang w:eastAsia="zh-CN"/>
        </w:rPr>
        <w:t xml:space="preserve">sensing </w:t>
      </w:r>
      <w:r w:rsidR="00781274" w:rsidRPr="008D743B">
        <w:rPr>
          <w:lang w:eastAsia="zh-CN"/>
        </w:rPr>
        <w:t>scenario</w:t>
      </w:r>
      <w:r w:rsidR="00781274">
        <w:t>.</w:t>
      </w:r>
      <w:r w:rsidR="00781274">
        <w:rPr>
          <w:rFonts w:eastAsiaTheme="minorEastAsia"/>
          <w:lang w:eastAsia="zh-CN"/>
        </w:rPr>
        <w:t xml:space="preserve"> </w:t>
      </w:r>
      <w:r w:rsidR="001E1CD1">
        <w:rPr>
          <w:rFonts w:eastAsiaTheme="minorEastAsia"/>
          <w:lang w:eastAsia="zh-CN"/>
        </w:rPr>
        <w:t>Meanwhile,</w:t>
      </w:r>
      <w:r w:rsidR="00781274">
        <w:rPr>
          <w:rFonts w:eastAsiaTheme="minorEastAsia"/>
          <w:lang w:eastAsia="zh-CN"/>
        </w:rPr>
        <w:t xml:space="preserve"> the notes </w:t>
      </w:r>
      <w:r w:rsidR="001E1CD1">
        <w:rPr>
          <w:rFonts w:eastAsiaTheme="minorEastAsia"/>
          <w:lang w:eastAsia="zh-CN"/>
        </w:rPr>
        <w:t xml:space="preserve">in the agreements as </w:t>
      </w:r>
      <w:r w:rsidR="00781274">
        <w:rPr>
          <w:rFonts w:eastAsiaTheme="minorEastAsia"/>
          <w:lang w:eastAsia="zh-CN"/>
        </w:rPr>
        <w:t xml:space="preserve">quoted below allow additional communication scenarios considered for the future evaluations, which indicates more scenarios are also applicable communication scenario for the </w:t>
      </w:r>
      <w:proofErr w:type="gramStart"/>
      <w:r w:rsidR="00781274">
        <w:rPr>
          <w:rFonts w:eastAsiaTheme="minorEastAsia"/>
          <w:lang w:eastAsia="zh-CN"/>
        </w:rPr>
        <w:t>particular sensing</w:t>
      </w:r>
      <w:proofErr w:type="gramEnd"/>
      <w:r w:rsidR="00781274">
        <w:rPr>
          <w:rFonts w:eastAsiaTheme="minorEastAsia"/>
          <w:lang w:eastAsia="zh-CN"/>
        </w:rPr>
        <w:t xml:space="preserve"> scenario</w:t>
      </w:r>
      <w:r w:rsidR="001570D9">
        <w:rPr>
          <w:rFonts w:eastAsiaTheme="minorEastAsia"/>
          <w:lang w:eastAsia="zh-CN"/>
        </w:rPr>
        <w:t>s</w:t>
      </w:r>
      <w:r w:rsidR="00781274">
        <w:rPr>
          <w:rFonts w:eastAsiaTheme="minorEastAsia"/>
          <w:lang w:eastAsia="zh-CN"/>
        </w:rPr>
        <w:t xml:space="preserve">. </w:t>
      </w:r>
      <w:bookmarkStart w:id="7" w:name="_Hlk197680470"/>
    </w:p>
    <w:p w14:paraId="77CA9DBC" w14:textId="77777777" w:rsidR="001570D9" w:rsidRPr="00394A7B" w:rsidRDefault="001570D9" w:rsidP="002C2F4C">
      <w:pPr>
        <w:pStyle w:val="Observation"/>
      </w:pPr>
      <w:bookmarkStart w:id="8" w:name="_Toc197727328"/>
      <w:r>
        <w:t xml:space="preserve">Notes in the agreements allow additional communication scenarios considered for the future evaluations, which indicates more scenarios are applicable communication scenario for the </w:t>
      </w:r>
      <w:proofErr w:type="gramStart"/>
      <w:r>
        <w:t>particular sensing</w:t>
      </w:r>
      <w:proofErr w:type="gramEnd"/>
      <w:r>
        <w:t xml:space="preserve"> scenarios.</w:t>
      </w:r>
      <w:bookmarkEnd w:id="8"/>
    </w:p>
    <w:tbl>
      <w:tblPr>
        <w:tblStyle w:val="TableGrid"/>
        <w:tblW w:w="0" w:type="auto"/>
        <w:tblLook w:val="04A0" w:firstRow="1" w:lastRow="0" w:firstColumn="1" w:lastColumn="0" w:noHBand="0" w:noVBand="1"/>
      </w:tblPr>
      <w:tblGrid>
        <w:gridCol w:w="9629"/>
      </w:tblGrid>
      <w:tr w:rsidR="001E1CD1" w:rsidRPr="001E1CD1" w14:paraId="26700A2D" w14:textId="77777777" w:rsidTr="001E1CD1">
        <w:tc>
          <w:tcPr>
            <w:tcW w:w="9629" w:type="dxa"/>
          </w:tcPr>
          <w:p w14:paraId="5B0453E8" w14:textId="77777777" w:rsidR="001E1CD1" w:rsidRPr="001E1CD1" w:rsidRDefault="001E1CD1" w:rsidP="001E1CD1">
            <w:pPr>
              <w:tabs>
                <w:tab w:val="left" w:pos="630"/>
              </w:tabs>
              <w:rPr>
                <w:rFonts w:ascii="Times" w:hAnsi="Times" w:cs="Times"/>
                <w:sz w:val="20"/>
                <w:szCs w:val="20"/>
                <w:lang w:eastAsia="zh-CN"/>
              </w:rPr>
            </w:pPr>
            <w:r w:rsidRPr="001E1CD1">
              <w:rPr>
                <w:rFonts w:ascii="Times" w:hAnsi="Times" w:cs="Times"/>
                <w:sz w:val="20"/>
                <w:szCs w:val="20"/>
                <w:lang w:eastAsia="zh-CN"/>
              </w:rPr>
              <w:t>Automotive sensing scenarios</w:t>
            </w:r>
          </w:p>
          <w:p w14:paraId="5013DF1F" w14:textId="77777777" w:rsidR="001E1CD1" w:rsidRPr="001E1CD1" w:rsidRDefault="001E1CD1" w:rsidP="001E1CD1">
            <w:pPr>
              <w:pStyle w:val="NO"/>
              <w:keepNext/>
              <w:rPr>
                <w:rFonts w:ascii="Times" w:hAnsi="Times" w:cs="Times"/>
                <w:sz w:val="20"/>
                <w:szCs w:val="20"/>
              </w:rPr>
            </w:pPr>
            <w:r w:rsidRPr="001E1CD1">
              <w:rPr>
                <w:rFonts w:ascii="Times" w:hAnsi="Times" w:cs="Times"/>
                <w:sz w:val="20"/>
                <w:szCs w:val="20"/>
              </w:rPr>
              <w:t>NOTE1:</w:t>
            </w:r>
            <w:r w:rsidRPr="001E1CD1">
              <w:rPr>
                <w:rFonts w:ascii="Times" w:hAnsi="Times" w:cs="Times"/>
                <w:sz w:val="20"/>
                <w:szCs w:val="20"/>
              </w:rPr>
              <w:tab/>
              <w:t xml:space="preserve">calibration for </w:t>
            </w:r>
            <w:proofErr w:type="spellStart"/>
            <w:r w:rsidRPr="001E1CD1">
              <w:rPr>
                <w:rFonts w:ascii="Times" w:hAnsi="Times" w:cs="Times"/>
                <w:sz w:val="20"/>
                <w:szCs w:val="20"/>
              </w:rPr>
              <w:t>UMi</w:t>
            </w:r>
            <w:proofErr w:type="spellEnd"/>
            <w:r w:rsidRPr="001E1CD1">
              <w:rPr>
                <w:rFonts w:ascii="Times" w:hAnsi="Times" w:cs="Times"/>
                <w:sz w:val="20"/>
                <w:szCs w:val="20"/>
              </w:rPr>
              <w:t xml:space="preserve">, Uma, </w:t>
            </w:r>
            <w:proofErr w:type="spellStart"/>
            <w:r w:rsidRPr="001E1CD1">
              <w:rPr>
                <w:rFonts w:ascii="Times" w:hAnsi="Times" w:cs="Times"/>
                <w:sz w:val="20"/>
                <w:szCs w:val="20"/>
              </w:rPr>
              <w:t>RMa</w:t>
            </w:r>
            <w:proofErr w:type="spellEnd"/>
            <w:r w:rsidRPr="001E1CD1">
              <w:rPr>
                <w:rFonts w:ascii="Times" w:hAnsi="Times" w:cs="Times"/>
                <w:sz w:val="20"/>
                <w:szCs w:val="20"/>
              </w:rPr>
              <w:t xml:space="preserve"> is not performed for the automotive scenario, but </w:t>
            </w:r>
            <w:proofErr w:type="spellStart"/>
            <w:r w:rsidRPr="001E1CD1">
              <w:rPr>
                <w:rFonts w:ascii="Times" w:hAnsi="Times" w:cs="Times"/>
                <w:sz w:val="20"/>
                <w:szCs w:val="20"/>
                <w:highlight w:val="cyan"/>
              </w:rPr>
              <w:t>UMi</w:t>
            </w:r>
            <w:proofErr w:type="spellEnd"/>
            <w:r w:rsidRPr="001E1CD1">
              <w:rPr>
                <w:rFonts w:ascii="Times" w:hAnsi="Times" w:cs="Times"/>
                <w:sz w:val="20"/>
                <w:szCs w:val="20"/>
                <w:highlight w:val="cyan"/>
              </w:rPr>
              <w:t xml:space="preserve">, Uma, </w:t>
            </w:r>
            <w:proofErr w:type="spellStart"/>
            <w:r w:rsidRPr="001E1CD1">
              <w:rPr>
                <w:rFonts w:ascii="Times" w:hAnsi="Times" w:cs="Times"/>
                <w:sz w:val="20"/>
                <w:szCs w:val="20"/>
                <w:highlight w:val="cyan"/>
              </w:rPr>
              <w:t>RMa</w:t>
            </w:r>
            <w:proofErr w:type="spellEnd"/>
            <w:r w:rsidRPr="001E1CD1">
              <w:rPr>
                <w:rFonts w:ascii="Times" w:hAnsi="Times" w:cs="Times"/>
                <w:sz w:val="20"/>
                <w:szCs w:val="20"/>
                <w:highlight w:val="cyan"/>
              </w:rPr>
              <w:t xml:space="preserve"> can be considered for future evaluations of the automotive sensing target scenarios</w:t>
            </w:r>
            <w:r w:rsidRPr="001E1CD1">
              <w:rPr>
                <w:rFonts w:ascii="Times" w:hAnsi="Times" w:cs="Times"/>
                <w:sz w:val="20"/>
                <w:szCs w:val="20"/>
              </w:rPr>
              <w:t xml:space="preserve">. </w:t>
            </w:r>
            <w:r w:rsidRPr="001E1CD1">
              <w:rPr>
                <w:rFonts w:ascii="Times" w:hAnsi="Times" w:cs="Times"/>
                <w:sz w:val="20"/>
                <w:szCs w:val="20"/>
                <w:highlight w:val="cyan"/>
              </w:rPr>
              <w:t xml:space="preserve">Calibration for </w:t>
            </w:r>
            <w:proofErr w:type="spellStart"/>
            <w:r w:rsidRPr="001E1CD1">
              <w:rPr>
                <w:rFonts w:ascii="Times" w:hAnsi="Times" w:cs="Times"/>
                <w:sz w:val="20"/>
                <w:szCs w:val="20"/>
                <w:highlight w:val="cyan"/>
              </w:rPr>
              <w:t>UMi</w:t>
            </w:r>
            <w:proofErr w:type="spellEnd"/>
            <w:r w:rsidRPr="001E1CD1">
              <w:rPr>
                <w:rFonts w:ascii="Times" w:hAnsi="Times" w:cs="Times"/>
                <w:sz w:val="20"/>
                <w:szCs w:val="20"/>
                <w:highlight w:val="cyan"/>
              </w:rPr>
              <w:t xml:space="preserve">, Uma, </w:t>
            </w:r>
            <w:proofErr w:type="spellStart"/>
            <w:r w:rsidRPr="001E1CD1">
              <w:rPr>
                <w:rFonts w:ascii="Times" w:hAnsi="Times" w:cs="Times"/>
                <w:sz w:val="20"/>
                <w:szCs w:val="20"/>
                <w:highlight w:val="cyan"/>
              </w:rPr>
              <w:t>RMa</w:t>
            </w:r>
            <w:proofErr w:type="spellEnd"/>
            <w:r w:rsidRPr="001E1CD1">
              <w:rPr>
                <w:rFonts w:ascii="Times" w:hAnsi="Times" w:cs="Times"/>
                <w:sz w:val="20"/>
                <w:szCs w:val="20"/>
                <w:highlight w:val="cyan"/>
              </w:rPr>
              <w:t xml:space="preserve"> is expected to be performed for another sensing scenario</w:t>
            </w:r>
            <w:r w:rsidRPr="001E1CD1">
              <w:rPr>
                <w:rFonts w:ascii="Times" w:hAnsi="Times" w:cs="Times"/>
                <w:sz w:val="20"/>
                <w:szCs w:val="20"/>
              </w:rPr>
              <w:t>.</w:t>
            </w:r>
          </w:p>
          <w:p w14:paraId="25637B0F" w14:textId="77777777" w:rsidR="001E1CD1" w:rsidRPr="001E1CD1" w:rsidRDefault="001E1CD1" w:rsidP="001E1CD1">
            <w:pPr>
              <w:tabs>
                <w:tab w:val="left" w:pos="630"/>
              </w:tabs>
              <w:rPr>
                <w:rFonts w:ascii="Times" w:hAnsi="Times" w:cs="Times"/>
                <w:sz w:val="20"/>
                <w:szCs w:val="20"/>
                <w:lang w:eastAsia="zh-CN"/>
              </w:rPr>
            </w:pPr>
            <w:r w:rsidRPr="001E1CD1">
              <w:rPr>
                <w:rFonts w:ascii="Times" w:hAnsi="Times" w:cs="Times"/>
                <w:sz w:val="20"/>
                <w:szCs w:val="20"/>
                <w:lang w:eastAsia="zh-CN"/>
              </w:rPr>
              <w:t>Human sensing scenario</w:t>
            </w:r>
          </w:p>
          <w:p w14:paraId="7474BD45" w14:textId="77777777" w:rsidR="001E1CD1" w:rsidRPr="001E1CD1" w:rsidRDefault="001E1CD1" w:rsidP="001E1CD1">
            <w:pPr>
              <w:pStyle w:val="NO"/>
              <w:keepNext/>
              <w:rPr>
                <w:rFonts w:ascii="Times" w:hAnsi="Times" w:cs="Times"/>
                <w:sz w:val="20"/>
                <w:szCs w:val="20"/>
              </w:rPr>
            </w:pPr>
            <w:r w:rsidRPr="001E1CD1">
              <w:rPr>
                <w:rFonts w:ascii="Times" w:hAnsi="Times" w:cs="Times"/>
                <w:sz w:val="20"/>
                <w:szCs w:val="20"/>
              </w:rPr>
              <w:t>NOTE1:</w:t>
            </w:r>
            <w:r w:rsidRPr="001E1CD1">
              <w:rPr>
                <w:rFonts w:ascii="Times" w:hAnsi="Times" w:cs="Times"/>
                <w:sz w:val="20"/>
                <w:szCs w:val="20"/>
              </w:rPr>
              <w:tab/>
              <w:t xml:space="preserve">For the human (indoor and outdoor) sensing targets, </w:t>
            </w:r>
            <w:r w:rsidRPr="001E1CD1">
              <w:rPr>
                <w:rFonts w:ascii="Times" w:hAnsi="Times" w:cs="Times"/>
                <w:sz w:val="20"/>
                <w:szCs w:val="20"/>
                <w:highlight w:val="cyan"/>
              </w:rPr>
              <w:t>additional communication scenarios can be considered for future evaluations.</w:t>
            </w:r>
            <w:r w:rsidRPr="001E1CD1">
              <w:rPr>
                <w:rFonts w:ascii="Times" w:hAnsi="Times" w:cs="Times"/>
                <w:sz w:val="20"/>
                <w:szCs w:val="20"/>
              </w:rPr>
              <w:t xml:space="preserve"> Channel model calibration for Urban Grid with outdoor humans is expected to be performed from Objects creating hazards on the road/railway sensing scenarios.</w:t>
            </w:r>
          </w:p>
          <w:p w14:paraId="3D8E0391" w14:textId="77777777" w:rsidR="001E1CD1" w:rsidRPr="001E1CD1" w:rsidRDefault="001E1CD1" w:rsidP="001E1CD1">
            <w:pPr>
              <w:pStyle w:val="NO"/>
              <w:keepNext/>
              <w:ind w:left="0" w:firstLine="0"/>
              <w:rPr>
                <w:rFonts w:ascii="Times" w:hAnsi="Times" w:cs="Times"/>
                <w:sz w:val="20"/>
                <w:szCs w:val="20"/>
              </w:rPr>
            </w:pPr>
            <w:r w:rsidRPr="001E1CD1">
              <w:rPr>
                <w:rFonts w:ascii="Times" w:hAnsi="Times" w:cs="Times"/>
                <w:sz w:val="20"/>
                <w:szCs w:val="20"/>
                <w:lang w:eastAsia="zh-CN"/>
              </w:rPr>
              <w:t>Objects creating hazards sensing scenario</w:t>
            </w:r>
          </w:p>
          <w:p w14:paraId="0C2BA320" w14:textId="77777777" w:rsidR="001E1CD1" w:rsidRPr="001E1CD1" w:rsidRDefault="001E1CD1" w:rsidP="001E1CD1">
            <w:pPr>
              <w:pStyle w:val="NO"/>
              <w:keepNext/>
              <w:rPr>
                <w:rFonts w:ascii="Times" w:hAnsi="Times" w:cs="Times"/>
                <w:sz w:val="20"/>
                <w:szCs w:val="20"/>
              </w:rPr>
            </w:pPr>
            <w:r w:rsidRPr="001E1CD1">
              <w:rPr>
                <w:rFonts w:ascii="Times" w:hAnsi="Times" w:cs="Times"/>
                <w:sz w:val="20"/>
                <w:szCs w:val="20"/>
              </w:rPr>
              <w:t>NOTE1:</w:t>
            </w:r>
            <w:r w:rsidRPr="001E1CD1">
              <w:rPr>
                <w:rFonts w:ascii="Times" w:hAnsi="Times" w:cs="Times"/>
                <w:sz w:val="20"/>
                <w:szCs w:val="20"/>
              </w:rPr>
              <w:tab/>
              <w:t xml:space="preserve">For the objects creating hazards sensing targets, </w:t>
            </w:r>
            <w:r w:rsidRPr="001E1CD1">
              <w:rPr>
                <w:rFonts w:ascii="Times" w:hAnsi="Times" w:cs="Times"/>
                <w:sz w:val="20"/>
                <w:szCs w:val="20"/>
                <w:highlight w:val="cyan"/>
              </w:rPr>
              <w:t>additional communication scenarios can be considered for future evaluations.</w:t>
            </w:r>
            <w:r w:rsidRPr="001E1CD1">
              <w:rPr>
                <w:rFonts w:ascii="Times" w:hAnsi="Times" w:cs="Times"/>
                <w:sz w:val="20"/>
                <w:szCs w:val="20"/>
              </w:rPr>
              <w:t xml:space="preserve"> </w:t>
            </w:r>
          </w:p>
          <w:p w14:paraId="00B7CE3F" w14:textId="77777777" w:rsidR="001E1CD1" w:rsidRPr="001E1CD1" w:rsidRDefault="001E1CD1" w:rsidP="00781274">
            <w:pPr>
              <w:tabs>
                <w:tab w:val="left" w:pos="630"/>
              </w:tabs>
              <w:jc w:val="both"/>
              <w:rPr>
                <w:rFonts w:ascii="Times" w:eastAsiaTheme="minorEastAsia" w:hAnsi="Times" w:cs="Times"/>
                <w:sz w:val="20"/>
                <w:szCs w:val="20"/>
                <w:lang w:eastAsia="zh-CN"/>
              </w:rPr>
            </w:pPr>
          </w:p>
        </w:tc>
      </w:tr>
    </w:tbl>
    <w:p w14:paraId="3635F3D5" w14:textId="3568CE5F" w:rsidR="001E1CD1" w:rsidRDefault="001570D9" w:rsidP="001570D9">
      <w:pPr>
        <w:tabs>
          <w:tab w:val="left" w:pos="630"/>
        </w:tabs>
        <w:spacing w:before="120"/>
        <w:jc w:val="both"/>
      </w:pPr>
      <w:r>
        <w:rPr>
          <w:rFonts w:eastAsiaTheme="minorEastAsia"/>
          <w:lang w:eastAsia="zh-CN"/>
        </w:rPr>
        <w:t>T</w:t>
      </w:r>
      <w:r w:rsidRPr="00AC7199">
        <w:rPr>
          <w:rFonts w:eastAsiaTheme="minorEastAsia"/>
          <w:lang w:eastAsia="zh-CN"/>
        </w:rPr>
        <w:t xml:space="preserve">he </w:t>
      </w:r>
      <w:r>
        <w:rPr>
          <w:rFonts w:eastAsiaTheme="minorEastAsia"/>
          <w:lang w:eastAsia="zh-CN"/>
        </w:rPr>
        <w:t>channel model TR</w:t>
      </w:r>
      <w:r w:rsidRPr="00AC7199">
        <w:rPr>
          <w:rFonts w:eastAsiaTheme="minorEastAsia"/>
          <w:lang w:eastAsia="zh-CN"/>
        </w:rPr>
        <w:t xml:space="preserve"> should provide a complete list of applicable communication scenarios</w:t>
      </w:r>
      <w:r>
        <w:rPr>
          <w:rFonts w:eastAsiaTheme="minorEastAsia"/>
          <w:lang w:eastAsia="zh-CN"/>
        </w:rPr>
        <w:t xml:space="preserve"> for each sensing scenario, for which we suggest </w:t>
      </w:r>
      <w:r>
        <w:rPr>
          <w:rFonts w:eastAsiaTheme="minorEastAsia"/>
          <w:lang w:eastAsia="zh-CN"/>
        </w:rPr>
        <w:fldChar w:fldCharType="begin"/>
      </w:r>
      <w:r>
        <w:rPr>
          <w:rFonts w:eastAsiaTheme="minorEastAsia"/>
          <w:lang w:eastAsia="zh-CN"/>
        </w:rPr>
        <w:instrText xml:space="preserve"> REF _Ref197680868 \h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lang w:eastAsia="zh-CN"/>
        </w:rPr>
        <w:t>, with additional scenarios in red</w:t>
      </w:r>
      <w:r w:rsidRPr="00AC7199">
        <w:rPr>
          <w:rFonts w:eastAsiaTheme="minorEastAsia"/>
          <w:lang w:eastAsia="zh-CN"/>
        </w:rPr>
        <w:t>.</w:t>
      </w:r>
      <w:r>
        <w:rPr>
          <w:rFonts w:eastAsiaTheme="minorEastAsia"/>
          <w:lang w:eastAsia="zh-CN"/>
        </w:rPr>
        <w:t xml:space="preserve"> </w:t>
      </w:r>
      <w:proofErr w:type="gramStart"/>
      <w:r>
        <w:rPr>
          <w:rFonts w:eastAsiaTheme="minorEastAsia"/>
          <w:lang w:eastAsia="zh-CN"/>
        </w:rPr>
        <w:t xml:space="preserve">In particular, </w:t>
      </w:r>
      <w:proofErr w:type="spellStart"/>
      <w:r>
        <w:rPr>
          <w:rFonts w:eastAsiaTheme="minorEastAsia"/>
          <w:lang w:eastAsia="zh-CN"/>
        </w:rPr>
        <w:t>UMa</w:t>
      </w:r>
      <w:proofErr w:type="spellEnd"/>
      <w:proofErr w:type="gramEnd"/>
      <w:r>
        <w:rPr>
          <w:rFonts w:eastAsiaTheme="minorEastAsia"/>
          <w:lang w:eastAsia="zh-CN"/>
        </w:rPr>
        <w:t xml:space="preserve">,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RMa</w:t>
      </w:r>
      <w:proofErr w:type="spellEnd"/>
      <w:r>
        <w:rPr>
          <w:rFonts w:eastAsiaTheme="minorEastAsia"/>
          <w:lang w:eastAsia="zh-CN"/>
        </w:rPr>
        <w:t xml:space="preserve"> are applicable communication scenarios for automotive, indoor human and o</w:t>
      </w:r>
      <w:r w:rsidRPr="00234F87">
        <w:rPr>
          <w:lang w:eastAsia="zh-CN"/>
        </w:rPr>
        <w:t>bjects creating hazards</w:t>
      </w:r>
      <w:r>
        <w:rPr>
          <w:lang w:eastAsia="zh-CN"/>
        </w:rPr>
        <w:t xml:space="preserve"> </w:t>
      </w:r>
      <w:r>
        <w:rPr>
          <w:rFonts w:eastAsiaTheme="minorEastAsia"/>
          <w:lang w:eastAsia="zh-CN"/>
        </w:rPr>
        <w:t>sensing scenarios.</w:t>
      </w:r>
      <w:bookmarkEnd w:id="7"/>
      <w:r>
        <w:rPr>
          <w:rFonts w:eastAsiaTheme="minorEastAsia"/>
          <w:lang w:eastAsia="zh-CN"/>
        </w:rPr>
        <w:t xml:space="preserve"> </w:t>
      </w:r>
      <w:r w:rsidR="001E1CD1" w:rsidRPr="00F64B1A">
        <w:t xml:space="preserve">Regarding </w:t>
      </w:r>
      <w:proofErr w:type="spellStart"/>
      <w:r w:rsidR="001E1CD1" w:rsidRPr="00F64B1A">
        <w:t>UMi</w:t>
      </w:r>
      <w:proofErr w:type="spellEnd"/>
      <w:r w:rsidR="001E1CD1" w:rsidRPr="00F64B1A">
        <w:t xml:space="preserve"> </w:t>
      </w:r>
      <w:proofErr w:type="spellStart"/>
      <w:r w:rsidR="001E1CD1" w:rsidRPr="00F64B1A">
        <w:t>UMa</w:t>
      </w:r>
      <w:proofErr w:type="spellEnd"/>
      <w:r w:rsidR="001E1CD1">
        <w:rPr>
          <w:rFonts w:eastAsiaTheme="minorEastAsia" w:hint="eastAsia"/>
          <w:lang w:eastAsia="zh-CN"/>
        </w:rPr>
        <w:t xml:space="preserve">, and </w:t>
      </w:r>
      <w:proofErr w:type="spellStart"/>
      <w:r w:rsidR="001E1CD1">
        <w:rPr>
          <w:rFonts w:eastAsiaTheme="minorEastAsia" w:hint="eastAsia"/>
          <w:lang w:eastAsia="zh-CN"/>
        </w:rPr>
        <w:t>RMa</w:t>
      </w:r>
      <w:proofErr w:type="spellEnd"/>
      <w:r w:rsidR="001E1CD1" w:rsidRPr="00F64B1A">
        <w:t xml:space="preserve"> for indoor human scenario, note that most indoor traffic in current 4G and 5G networks is served by outdoor </w:t>
      </w:r>
      <w:proofErr w:type="gramStart"/>
      <w:r w:rsidR="001E1CD1" w:rsidRPr="00F64B1A">
        <w:t>macro BS</w:t>
      </w:r>
      <w:proofErr w:type="gramEnd"/>
      <w:r w:rsidR="001E1CD1" w:rsidRPr="00F64B1A">
        <w:t xml:space="preserve"> and to a much lesser extent micro BS. This corresponds to the 80% indoor UT ratio in </w:t>
      </w:r>
      <w:proofErr w:type="spellStart"/>
      <w:r w:rsidR="001E1CD1" w:rsidRPr="00F64B1A">
        <w:t>UMi</w:t>
      </w:r>
      <w:proofErr w:type="spellEnd"/>
      <w:r w:rsidR="001E1CD1" w:rsidRPr="00F64B1A">
        <w:t xml:space="preserve"> and </w:t>
      </w:r>
      <w:proofErr w:type="spellStart"/>
      <w:r w:rsidR="001E1CD1" w:rsidRPr="00F64B1A">
        <w:t>UMa</w:t>
      </w:r>
      <w:proofErr w:type="spellEnd"/>
      <w:r w:rsidR="001E1CD1" w:rsidRPr="00F64B1A">
        <w:t xml:space="preserve"> scenarios in 38.901</w:t>
      </w:r>
      <w:r w:rsidR="001E1CD1">
        <w:t xml:space="preserve"> and </w:t>
      </w:r>
      <w:r w:rsidR="001E1CD1" w:rsidRPr="00147F39">
        <w:rPr>
          <w:rFonts w:eastAsia="SimSun"/>
          <w:lang w:eastAsia="zh-CN"/>
        </w:rPr>
        <w:t>50% indoor</w:t>
      </w:r>
      <w:r w:rsidR="001E1CD1">
        <w:rPr>
          <w:rFonts w:eastAsia="SimSun"/>
          <w:lang w:eastAsia="zh-CN"/>
        </w:rPr>
        <w:t xml:space="preserve"> UT ratio in </w:t>
      </w:r>
      <w:proofErr w:type="spellStart"/>
      <w:r w:rsidR="001E1CD1">
        <w:rPr>
          <w:rFonts w:eastAsia="SimSun"/>
          <w:lang w:eastAsia="zh-CN"/>
        </w:rPr>
        <w:t>RMa</w:t>
      </w:r>
      <w:proofErr w:type="spellEnd"/>
      <w:r w:rsidR="001E1CD1">
        <w:rPr>
          <w:rFonts w:eastAsia="SimSun"/>
          <w:lang w:eastAsia="zh-CN"/>
        </w:rPr>
        <w:t xml:space="preserve"> scenario</w:t>
      </w:r>
      <w:r w:rsidR="001E1CD1" w:rsidRPr="00F64B1A">
        <w:t xml:space="preserve">. Therefore, outdoor BSs and the </w:t>
      </w:r>
      <w:r w:rsidR="001E1CD1">
        <w:t>large number of</w:t>
      </w:r>
      <w:r w:rsidR="001E1CD1" w:rsidRPr="00F64B1A">
        <w:t xml:space="preserve"> indoor UEs in </w:t>
      </w:r>
      <w:proofErr w:type="spellStart"/>
      <w:r w:rsidR="001E1CD1" w:rsidRPr="00F64B1A">
        <w:t>UMa</w:t>
      </w:r>
      <w:proofErr w:type="spellEnd"/>
      <w:r w:rsidR="001E1CD1">
        <w:t>,</w:t>
      </w:r>
      <w:r w:rsidR="001E1CD1" w:rsidRPr="00F64B1A">
        <w:t xml:space="preserve"> </w:t>
      </w:r>
      <w:proofErr w:type="spellStart"/>
      <w:r w:rsidR="001E1CD1" w:rsidRPr="00F64B1A">
        <w:t>UMi</w:t>
      </w:r>
      <w:proofErr w:type="spellEnd"/>
      <w:r w:rsidR="001E1CD1">
        <w:t xml:space="preserve">, and </w:t>
      </w:r>
      <w:proofErr w:type="spellStart"/>
      <w:r w:rsidR="001E1CD1">
        <w:t>RMa</w:t>
      </w:r>
      <w:proofErr w:type="spellEnd"/>
      <w:r w:rsidR="001E1CD1" w:rsidRPr="00F64B1A">
        <w:t xml:space="preserve"> communication scenarios can be considered as sensing transmitters/receivers for indoor human sensing scenario.</w:t>
      </w:r>
    </w:p>
    <w:p w14:paraId="68B62987" w14:textId="549F6806" w:rsidR="001570D9" w:rsidRPr="001570D9" w:rsidRDefault="001570D9" w:rsidP="002C2F4C">
      <w:pPr>
        <w:pStyle w:val="Proposal"/>
        <w:rPr>
          <w:iCs/>
        </w:rPr>
      </w:pPr>
      <w:bookmarkStart w:id="9" w:name="_Toc197727331"/>
      <w:r>
        <w:t>O</w:t>
      </w:r>
      <w:r w:rsidRPr="00F64B1A">
        <w:t xml:space="preserve">utdoor BSs and the </w:t>
      </w:r>
      <w:r>
        <w:t>large number of</w:t>
      </w:r>
      <w:r w:rsidRPr="00F64B1A">
        <w:t xml:space="preserve"> indoor UEs in </w:t>
      </w:r>
      <w:proofErr w:type="spellStart"/>
      <w:r w:rsidRPr="00F64B1A">
        <w:t>UMa</w:t>
      </w:r>
      <w:proofErr w:type="spellEnd"/>
      <w:r>
        <w:t>,</w:t>
      </w:r>
      <w:r w:rsidRPr="00F64B1A">
        <w:t xml:space="preserve"> </w:t>
      </w:r>
      <w:proofErr w:type="spellStart"/>
      <w:r w:rsidRPr="00F64B1A">
        <w:t>UMi</w:t>
      </w:r>
      <w:proofErr w:type="spellEnd"/>
      <w:r>
        <w:t xml:space="preserve">, and </w:t>
      </w:r>
      <w:proofErr w:type="spellStart"/>
      <w:r>
        <w:t>RMa</w:t>
      </w:r>
      <w:proofErr w:type="spellEnd"/>
      <w:r w:rsidRPr="00F64B1A">
        <w:t xml:space="preserve"> communication scenarios can be considered as sensing transmitters/receivers for indoor human sensing scenario</w:t>
      </w:r>
      <w:r>
        <w:t>.</w:t>
      </w:r>
      <w:bookmarkEnd w:id="9"/>
    </w:p>
    <w:p w14:paraId="044E054E" w14:textId="37C70276" w:rsidR="001E1CD1" w:rsidRPr="004B774E" w:rsidRDefault="001E1CD1" w:rsidP="002C2F4C">
      <w:pPr>
        <w:pStyle w:val="Proposal"/>
        <w:rPr>
          <w:iCs/>
        </w:rPr>
      </w:pPr>
      <w:bookmarkStart w:id="10" w:name="_Toc197727332"/>
      <w:r>
        <w:t xml:space="preserve">Add </w:t>
      </w:r>
      <w:proofErr w:type="spellStart"/>
      <w:r w:rsidRPr="001E1CD1">
        <w:t>UMa</w:t>
      </w:r>
      <w:proofErr w:type="spellEnd"/>
      <w:r w:rsidRPr="001E1CD1">
        <w:t xml:space="preserve">, </w:t>
      </w:r>
      <w:proofErr w:type="spellStart"/>
      <w:r w:rsidRPr="001E1CD1">
        <w:t>UMi</w:t>
      </w:r>
      <w:proofErr w:type="spellEnd"/>
      <w:r w:rsidRPr="001E1CD1">
        <w:t xml:space="preserve">, </w:t>
      </w:r>
      <w:proofErr w:type="spellStart"/>
      <w:r w:rsidRPr="001E1CD1">
        <w:t>RMa</w:t>
      </w:r>
      <w:proofErr w:type="spellEnd"/>
      <w:r w:rsidRPr="001E1CD1">
        <w:t xml:space="preserve"> </w:t>
      </w:r>
      <w:r>
        <w:t>as</w:t>
      </w:r>
      <w:r w:rsidRPr="001E1CD1">
        <w:t xml:space="preserve"> applicable communication scenarios for automotive, indoor human and </w:t>
      </w:r>
      <w:r>
        <w:t>o</w:t>
      </w:r>
      <w:r w:rsidRPr="00234F87">
        <w:t>bjects creating hazards</w:t>
      </w:r>
      <w:r>
        <w:t xml:space="preserve"> </w:t>
      </w:r>
      <w:r w:rsidRPr="001E1CD1">
        <w:t>sensing scena</w:t>
      </w:r>
      <w:r>
        <w:t>r</w:t>
      </w:r>
      <w:r w:rsidRPr="001E1CD1">
        <w:t>ios.</w:t>
      </w:r>
      <w:bookmarkEnd w:id="10"/>
      <w:r w:rsidRPr="001E1CD1">
        <w:t xml:space="preserve"> </w:t>
      </w:r>
    </w:p>
    <w:p w14:paraId="49A8FB7E" w14:textId="40F2C525" w:rsidR="00AC7199" w:rsidRPr="001570D9" w:rsidRDefault="001570D9" w:rsidP="001570D9">
      <w:pPr>
        <w:pStyle w:val="Caption"/>
        <w:keepNext/>
      </w:pPr>
      <w:bookmarkStart w:id="11" w:name="_Ref197680868"/>
      <w:r>
        <w:t xml:space="preserve">Table </w:t>
      </w:r>
      <w:r>
        <w:fldChar w:fldCharType="begin"/>
      </w:r>
      <w:r>
        <w:instrText xml:space="preserve"> SEQ Table \* ARABIC </w:instrText>
      </w:r>
      <w:r>
        <w:fldChar w:fldCharType="separate"/>
      </w:r>
      <w:r>
        <w:rPr>
          <w:noProof/>
        </w:rPr>
        <w:t>1</w:t>
      </w:r>
      <w:r>
        <w:fldChar w:fldCharType="end"/>
      </w:r>
      <w:bookmarkEnd w:id="11"/>
      <w:r>
        <w:tab/>
        <w:t>S</w:t>
      </w:r>
      <w:r w:rsidR="00AC7199">
        <w:t>ensing scenarios and corresponding applicable communication scenarios</w:t>
      </w:r>
    </w:p>
    <w:tbl>
      <w:tblPr>
        <w:tblW w:w="8860" w:type="dxa"/>
        <w:tblLook w:val="04A0" w:firstRow="1" w:lastRow="0" w:firstColumn="1" w:lastColumn="0" w:noHBand="0" w:noVBand="1"/>
      </w:tblPr>
      <w:tblGrid>
        <w:gridCol w:w="3620"/>
        <w:gridCol w:w="5240"/>
      </w:tblGrid>
      <w:tr w:rsidR="00AC7199" w:rsidRPr="00AC7199" w14:paraId="36EE617E" w14:textId="77777777" w:rsidTr="00AC7199">
        <w:trPr>
          <w:trHeight w:val="300"/>
        </w:trPr>
        <w:tc>
          <w:tcPr>
            <w:tcW w:w="3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90917" w14:textId="3BB871AC"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color w:val="000000"/>
                <w:szCs w:val="20"/>
                <w:lang w:eastAsia="zh-CN"/>
              </w:rPr>
              <w:t>Sensing scenario</w:t>
            </w:r>
          </w:p>
        </w:tc>
        <w:tc>
          <w:tcPr>
            <w:tcW w:w="5240" w:type="dxa"/>
            <w:tcBorders>
              <w:top w:val="single" w:sz="4" w:space="0" w:color="auto"/>
              <w:left w:val="nil"/>
              <w:bottom w:val="single" w:sz="4" w:space="0" w:color="auto"/>
              <w:right w:val="single" w:sz="4" w:space="0" w:color="auto"/>
            </w:tcBorders>
            <w:shd w:val="clear" w:color="auto" w:fill="auto"/>
            <w:vAlign w:val="center"/>
            <w:hideMark/>
          </w:tcPr>
          <w:p w14:paraId="250E76C0" w14:textId="0EDD8055"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color w:val="000000"/>
                <w:szCs w:val="20"/>
                <w:lang w:eastAsia="zh-CN"/>
              </w:rPr>
              <w:t>Applicable communication scenario</w:t>
            </w:r>
          </w:p>
        </w:tc>
      </w:tr>
      <w:tr w:rsidR="00AC7199" w:rsidRPr="00504E2F" w14:paraId="7D9F2BA9" w14:textId="77777777" w:rsidTr="00AC7199">
        <w:trPr>
          <w:trHeight w:val="600"/>
        </w:trPr>
        <w:tc>
          <w:tcPr>
            <w:tcW w:w="3620" w:type="dxa"/>
            <w:tcBorders>
              <w:top w:val="nil"/>
              <w:left w:val="single" w:sz="4" w:space="0" w:color="auto"/>
              <w:bottom w:val="single" w:sz="4" w:space="0" w:color="auto"/>
              <w:right w:val="single" w:sz="4" w:space="0" w:color="auto"/>
            </w:tcBorders>
            <w:shd w:val="clear" w:color="auto" w:fill="auto"/>
            <w:vAlign w:val="center"/>
            <w:hideMark/>
          </w:tcPr>
          <w:p w14:paraId="721EEC06" w14:textId="77777777"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color w:val="000000"/>
                <w:szCs w:val="20"/>
                <w:lang w:val="sv-SE" w:eastAsia="zh-CN"/>
              </w:rPr>
              <w:lastRenderedPageBreak/>
              <w:t>UAV</w:t>
            </w:r>
          </w:p>
        </w:tc>
        <w:tc>
          <w:tcPr>
            <w:tcW w:w="5240" w:type="dxa"/>
            <w:tcBorders>
              <w:top w:val="nil"/>
              <w:left w:val="nil"/>
              <w:bottom w:val="single" w:sz="4" w:space="0" w:color="auto"/>
              <w:right w:val="single" w:sz="4" w:space="0" w:color="auto"/>
            </w:tcBorders>
            <w:shd w:val="clear" w:color="auto" w:fill="auto"/>
            <w:vAlign w:val="center"/>
            <w:hideMark/>
          </w:tcPr>
          <w:p w14:paraId="27518670" w14:textId="77777777" w:rsidR="00AC7199" w:rsidRPr="00504E2F" w:rsidRDefault="00AC7199" w:rsidP="00AC7199">
            <w:pPr>
              <w:spacing w:after="0" w:line="240" w:lineRule="auto"/>
              <w:jc w:val="center"/>
              <w:rPr>
                <w:rFonts w:eastAsia="Times New Roman" w:cs="Arial"/>
                <w:color w:val="000000"/>
                <w:szCs w:val="20"/>
                <w:lang w:val="sv-SE" w:eastAsia="zh-CN"/>
              </w:rPr>
            </w:pPr>
            <w:r w:rsidRPr="00504E2F">
              <w:rPr>
                <w:rFonts w:eastAsia="Times New Roman" w:cs="Arial"/>
                <w:color w:val="000000"/>
                <w:szCs w:val="20"/>
                <w:lang w:val="sv-SE" w:eastAsia="zh-CN"/>
              </w:rPr>
              <w:t>UMi, UMa, RMa [38.901], UMi-AV, UMa-AV, RMa-AV</w:t>
            </w:r>
          </w:p>
        </w:tc>
      </w:tr>
      <w:tr w:rsidR="00AC7199" w:rsidRPr="00AC7199" w14:paraId="1DD3E238" w14:textId="77777777" w:rsidTr="00AC7199">
        <w:trPr>
          <w:trHeight w:val="600"/>
        </w:trPr>
        <w:tc>
          <w:tcPr>
            <w:tcW w:w="3620" w:type="dxa"/>
            <w:tcBorders>
              <w:top w:val="nil"/>
              <w:left w:val="single" w:sz="4" w:space="0" w:color="auto"/>
              <w:bottom w:val="single" w:sz="4" w:space="0" w:color="auto"/>
              <w:right w:val="single" w:sz="4" w:space="0" w:color="auto"/>
            </w:tcBorders>
            <w:shd w:val="clear" w:color="auto" w:fill="auto"/>
            <w:vAlign w:val="center"/>
            <w:hideMark/>
          </w:tcPr>
          <w:p w14:paraId="5E5ADC57" w14:textId="77777777"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color w:val="000000"/>
                <w:szCs w:val="20"/>
                <w:lang w:eastAsia="zh-CN"/>
              </w:rPr>
              <w:t>automotive</w:t>
            </w:r>
          </w:p>
        </w:tc>
        <w:tc>
          <w:tcPr>
            <w:tcW w:w="5240" w:type="dxa"/>
            <w:tcBorders>
              <w:top w:val="nil"/>
              <w:left w:val="nil"/>
              <w:bottom w:val="single" w:sz="4" w:space="0" w:color="auto"/>
              <w:right w:val="single" w:sz="4" w:space="0" w:color="auto"/>
            </w:tcBorders>
            <w:shd w:val="clear" w:color="auto" w:fill="auto"/>
            <w:vAlign w:val="center"/>
            <w:hideMark/>
          </w:tcPr>
          <w:p w14:paraId="5EC3EFD0" w14:textId="77777777" w:rsidR="00AC7199" w:rsidRPr="00AC7199" w:rsidRDefault="00AC7199" w:rsidP="00AC7199">
            <w:pPr>
              <w:spacing w:after="0" w:line="240" w:lineRule="auto"/>
              <w:jc w:val="center"/>
              <w:rPr>
                <w:rFonts w:eastAsia="Times New Roman" w:cs="Arial"/>
                <w:color w:val="000000"/>
                <w:szCs w:val="20"/>
                <w:lang w:eastAsia="zh-CN"/>
              </w:rPr>
            </w:pPr>
            <w:proofErr w:type="spellStart"/>
            <w:r w:rsidRPr="009B0680">
              <w:rPr>
                <w:rFonts w:eastAsia="Times New Roman" w:cs="Arial"/>
                <w:color w:val="FF0000"/>
                <w:szCs w:val="20"/>
                <w:lang w:eastAsia="zh-CN"/>
              </w:rPr>
              <w:t>UMa</w:t>
            </w:r>
            <w:proofErr w:type="spellEnd"/>
            <w:r w:rsidRPr="009B0680">
              <w:rPr>
                <w:rFonts w:eastAsia="Times New Roman" w:cs="Arial"/>
                <w:color w:val="FF0000"/>
                <w:szCs w:val="20"/>
                <w:lang w:eastAsia="zh-CN"/>
              </w:rPr>
              <w:t xml:space="preserve">, </w:t>
            </w:r>
            <w:proofErr w:type="spellStart"/>
            <w:r w:rsidRPr="009B0680">
              <w:rPr>
                <w:rFonts w:eastAsia="Times New Roman" w:cs="Arial"/>
                <w:color w:val="FF0000"/>
                <w:szCs w:val="20"/>
                <w:lang w:eastAsia="zh-CN"/>
              </w:rPr>
              <w:t>UMi</w:t>
            </w:r>
            <w:proofErr w:type="spellEnd"/>
            <w:r w:rsidRPr="009B0680">
              <w:rPr>
                <w:rFonts w:eastAsia="Times New Roman" w:cs="Arial"/>
                <w:color w:val="FF0000"/>
                <w:szCs w:val="20"/>
                <w:lang w:eastAsia="zh-CN"/>
              </w:rPr>
              <w:t xml:space="preserve">, </w:t>
            </w:r>
            <w:proofErr w:type="spellStart"/>
            <w:r w:rsidRPr="009B0680">
              <w:rPr>
                <w:rFonts w:eastAsia="Times New Roman" w:cs="Arial"/>
                <w:color w:val="FF0000"/>
                <w:szCs w:val="20"/>
                <w:lang w:eastAsia="zh-CN"/>
              </w:rPr>
              <w:t>RMa</w:t>
            </w:r>
            <w:proofErr w:type="spellEnd"/>
            <w:r w:rsidRPr="00AC7199">
              <w:rPr>
                <w:rFonts w:eastAsia="Times New Roman" w:cs="Arial"/>
                <w:color w:val="000000"/>
                <w:szCs w:val="20"/>
                <w:lang w:eastAsia="zh-CN"/>
              </w:rPr>
              <w:t>, Highway, Urban Grid</w:t>
            </w:r>
          </w:p>
        </w:tc>
      </w:tr>
      <w:tr w:rsidR="00AC7199" w:rsidRPr="00AC7199" w14:paraId="4D52F82C" w14:textId="77777777" w:rsidTr="00AC7199">
        <w:trPr>
          <w:trHeight w:val="300"/>
        </w:trPr>
        <w:tc>
          <w:tcPr>
            <w:tcW w:w="3620" w:type="dxa"/>
            <w:tcBorders>
              <w:top w:val="nil"/>
              <w:left w:val="single" w:sz="4" w:space="0" w:color="auto"/>
              <w:bottom w:val="single" w:sz="4" w:space="0" w:color="auto"/>
              <w:right w:val="single" w:sz="4" w:space="0" w:color="auto"/>
            </w:tcBorders>
            <w:shd w:val="clear" w:color="auto" w:fill="auto"/>
            <w:vAlign w:val="center"/>
            <w:hideMark/>
          </w:tcPr>
          <w:p w14:paraId="649A4825" w14:textId="77777777"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color w:val="000000"/>
                <w:szCs w:val="20"/>
                <w:lang w:eastAsia="zh-CN"/>
              </w:rPr>
              <w:t>outdoor human</w:t>
            </w:r>
          </w:p>
        </w:tc>
        <w:tc>
          <w:tcPr>
            <w:tcW w:w="5240" w:type="dxa"/>
            <w:tcBorders>
              <w:top w:val="nil"/>
              <w:left w:val="nil"/>
              <w:bottom w:val="single" w:sz="4" w:space="0" w:color="auto"/>
              <w:right w:val="single" w:sz="4" w:space="0" w:color="auto"/>
            </w:tcBorders>
            <w:shd w:val="clear" w:color="auto" w:fill="auto"/>
            <w:vAlign w:val="center"/>
            <w:hideMark/>
          </w:tcPr>
          <w:p w14:paraId="0DCEB06D" w14:textId="49BACED3" w:rsidR="00AC7199" w:rsidRPr="00AC7199" w:rsidRDefault="009B0680" w:rsidP="009B0680">
            <w:pPr>
              <w:spacing w:after="0" w:line="240" w:lineRule="auto"/>
              <w:jc w:val="center"/>
              <w:rPr>
                <w:rFonts w:eastAsia="Times New Roman" w:cs="Arial"/>
                <w:color w:val="000000"/>
                <w:szCs w:val="20"/>
                <w:lang w:eastAsia="zh-CN"/>
              </w:rPr>
            </w:pPr>
            <w:proofErr w:type="spellStart"/>
            <w:r w:rsidRPr="009B0680">
              <w:rPr>
                <w:rFonts w:eastAsia="Times New Roman" w:cs="Arial"/>
                <w:szCs w:val="20"/>
                <w:lang w:eastAsia="zh-CN"/>
              </w:rPr>
              <w:t>UMi</w:t>
            </w:r>
            <w:proofErr w:type="spellEnd"/>
            <w:r w:rsidRPr="009B0680">
              <w:rPr>
                <w:rFonts w:eastAsia="Times New Roman" w:cs="Arial"/>
                <w:szCs w:val="20"/>
                <w:lang w:eastAsia="zh-CN"/>
              </w:rPr>
              <w:t xml:space="preserve">, </w:t>
            </w:r>
            <w:proofErr w:type="spellStart"/>
            <w:r w:rsidRPr="009B0680">
              <w:rPr>
                <w:rFonts w:eastAsia="Times New Roman" w:cs="Arial"/>
                <w:szCs w:val="20"/>
                <w:lang w:eastAsia="zh-CN"/>
              </w:rPr>
              <w:t>UMa</w:t>
            </w:r>
            <w:proofErr w:type="spellEnd"/>
            <w:r w:rsidRPr="009B0680">
              <w:rPr>
                <w:rFonts w:eastAsia="Times New Roman" w:cs="Arial"/>
                <w:szCs w:val="20"/>
                <w:lang w:eastAsia="zh-CN"/>
              </w:rPr>
              <w:t xml:space="preserve">, </w:t>
            </w:r>
            <w:proofErr w:type="spellStart"/>
            <w:r w:rsidRPr="009B0680">
              <w:rPr>
                <w:rFonts w:eastAsia="Times New Roman" w:cs="Arial"/>
                <w:szCs w:val="20"/>
                <w:lang w:eastAsia="zh-CN"/>
              </w:rPr>
              <w:t>RMa</w:t>
            </w:r>
            <w:proofErr w:type="spellEnd"/>
          </w:p>
        </w:tc>
      </w:tr>
      <w:tr w:rsidR="00AC7199" w:rsidRPr="00AC7199" w14:paraId="32782E8B" w14:textId="77777777" w:rsidTr="00AC7199">
        <w:trPr>
          <w:trHeight w:val="600"/>
        </w:trPr>
        <w:tc>
          <w:tcPr>
            <w:tcW w:w="3620" w:type="dxa"/>
            <w:tcBorders>
              <w:top w:val="nil"/>
              <w:left w:val="single" w:sz="4" w:space="0" w:color="auto"/>
              <w:bottom w:val="single" w:sz="4" w:space="0" w:color="auto"/>
              <w:right w:val="single" w:sz="4" w:space="0" w:color="auto"/>
            </w:tcBorders>
            <w:shd w:val="clear" w:color="auto" w:fill="auto"/>
            <w:vAlign w:val="center"/>
            <w:hideMark/>
          </w:tcPr>
          <w:p w14:paraId="0307A121" w14:textId="77777777"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color w:val="000000"/>
                <w:szCs w:val="20"/>
                <w:lang w:eastAsia="zh-CN"/>
              </w:rPr>
              <w:t>indoor human</w:t>
            </w:r>
          </w:p>
        </w:tc>
        <w:tc>
          <w:tcPr>
            <w:tcW w:w="5240" w:type="dxa"/>
            <w:tcBorders>
              <w:top w:val="nil"/>
              <w:left w:val="nil"/>
              <w:bottom w:val="single" w:sz="4" w:space="0" w:color="auto"/>
              <w:right w:val="single" w:sz="4" w:space="0" w:color="auto"/>
            </w:tcBorders>
            <w:shd w:val="clear" w:color="auto" w:fill="auto"/>
            <w:vAlign w:val="center"/>
            <w:hideMark/>
          </w:tcPr>
          <w:p w14:paraId="1C6FF08F" w14:textId="688AD060" w:rsidR="009B0680" w:rsidRPr="00A325C9" w:rsidRDefault="009B0680" w:rsidP="009B0680">
            <w:pPr>
              <w:pStyle w:val="TAC"/>
              <w:snapToGrid w:val="0"/>
              <w:jc w:val="left"/>
              <w:rPr>
                <w:rFonts w:cs="Arial"/>
                <w:iCs/>
                <w:szCs w:val="18"/>
                <w:lang w:val="en-US"/>
              </w:rPr>
            </w:pPr>
            <w:proofErr w:type="spellStart"/>
            <w:r w:rsidRPr="009B0680">
              <w:rPr>
                <w:rFonts w:eastAsia="Times New Roman" w:cs="Arial"/>
                <w:color w:val="FF0000"/>
                <w:szCs w:val="20"/>
                <w:lang w:eastAsia="zh-CN"/>
              </w:rPr>
              <w:t>UMi</w:t>
            </w:r>
            <w:proofErr w:type="spellEnd"/>
            <w:r w:rsidRPr="009B0680">
              <w:rPr>
                <w:rFonts w:eastAsia="Times New Roman" w:cs="Arial"/>
                <w:color w:val="FF0000"/>
                <w:szCs w:val="20"/>
                <w:lang w:eastAsia="zh-CN"/>
              </w:rPr>
              <w:t xml:space="preserve">, </w:t>
            </w:r>
            <w:proofErr w:type="spellStart"/>
            <w:r w:rsidRPr="009B0680">
              <w:rPr>
                <w:rFonts w:eastAsia="Times New Roman" w:cs="Arial"/>
                <w:color w:val="FF0000"/>
                <w:szCs w:val="20"/>
                <w:lang w:eastAsia="zh-CN"/>
              </w:rPr>
              <w:t>UMa</w:t>
            </w:r>
            <w:proofErr w:type="spellEnd"/>
            <w:r w:rsidRPr="009B0680">
              <w:rPr>
                <w:rFonts w:eastAsia="Times New Roman" w:cs="Arial"/>
                <w:color w:val="FF0000"/>
                <w:szCs w:val="20"/>
                <w:lang w:eastAsia="zh-CN"/>
              </w:rPr>
              <w:t xml:space="preserve">, </w:t>
            </w:r>
            <w:proofErr w:type="spellStart"/>
            <w:r w:rsidRPr="009B0680">
              <w:rPr>
                <w:rFonts w:eastAsia="Times New Roman" w:cs="Arial"/>
                <w:color w:val="FF0000"/>
                <w:szCs w:val="20"/>
                <w:lang w:eastAsia="zh-CN"/>
              </w:rPr>
              <w:t>RMa</w:t>
            </w:r>
            <w:proofErr w:type="spellEnd"/>
            <w:r w:rsidRPr="009B0680">
              <w:rPr>
                <w:rFonts w:eastAsia="Times New Roman" w:cs="Arial"/>
                <w:color w:val="FF0000"/>
                <w:szCs w:val="20"/>
                <w:lang w:eastAsia="zh-CN"/>
              </w:rPr>
              <w:t>,</w:t>
            </w:r>
            <w:r w:rsidRPr="00AC7199">
              <w:rPr>
                <w:rFonts w:eastAsia="Times New Roman" w:cs="Arial"/>
                <w:color w:val="000000"/>
                <w:szCs w:val="20"/>
                <w:lang w:eastAsia="zh-CN"/>
              </w:rPr>
              <w:t xml:space="preserve"> </w:t>
            </w:r>
            <w:r w:rsidRPr="00A325C9">
              <w:rPr>
                <w:rFonts w:cs="Arial"/>
                <w:iCs/>
                <w:szCs w:val="18"/>
                <w:lang w:val="en-US"/>
              </w:rPr>
              <w:t>Indoor office, indoor factory [TR38.901]</w:t>
            </w:r>
            <w:r>
              <w:rPr>
                <w:rFonts w:cs="Arial"/>
                <w:iCs/>
                <w:szCs w:val="18"/>
                <w:lang w:val="en-US"/>
              </w:rPr>
              <w:t>,</w:t>
            </w:r>
          </w:p>
          <w:p w14:paraId="56BD2D1A" w14:textId="0D6C52DA" w:rsidR="00AC7199" w:rsidRPr="00AC7199" w:rsidRDefault="009B0680" w:rsidP="009B0680">
            <w:pPr>
              <w:spacing w:after="0" w:line="240" w:lineRule="auto"/>
              <w:jc w:val="center"/>
              <w:rPr>
                <w:rFonts w:eastAsia="Times New Roman" w:cs="Arial"/>
                <w:color w:val="000000"/>
                <w:szCs w:val="20"/>
                <w:lang w:eastAsia="zh-CN"/>
              </w:rPr>
            </w:pPr>
            <w:r w:rsidRPr="00A325C9">
              <w:rPr>
                <w:rFonts w:cs="Arial"/>
                <w:iCs/>
                <w:szCs w:val="18"/>
              </w:rPr>
              <w:t xml:space="preserve">Indoor room </w:t>
            </w:r>
            <w:r w:rsidRPr="00A325C9">
              <w:rPr>
                <w:rFonts w:eastAsia="DengXian" w:cs="Arial"/>
                <w:iCs/>
                <w:szCs w:val="18"/>
                <w:lang w:eastAsia="zh-CN"/>
              </w:rPr>
              <w:t>[TR38.808]</w:t>
            </w:r>
          </w:p>
        </w:tc>
      </w:tr>
      <w:tr w:rsidR="00AC7199" w:rsidRPr="00AC7199" w14:paraId="27A3C5AF" w14:textId="77777777" w:rsidTr="00AC7199">
        <w:trPr>
          <w:trHeight w:val="300"/>
        </w:trPr>
        <w:tc>
          <w:tcPr>
            <w:tcW w:w="3620" w:type="dxa"/>
            <w:tcBorders>
              <w:top w:val="nil"/>
              <w:left w:val="single" w:sz="4" w:space="0" w:color="auto"/>
              <w:bottom w:val="single" w:sz="4" w:space="0" w:color="auto"/>
              <w:right w:val="single" w:sz="4" w:space="0" w:color="auto"/>
            </w:tcBorders>
            <w:shd w:val="clear" w:color="auto" w:fill="auto"/>
            <w:vAlign w:val="center"/>
            <w:hideMark/>
          </w:tcPr>
          <w:p w14:paraId="479E4AC9" w14:textId="33DB9B12"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color w:val="000000"/>
                <w:szCs w:val="20"/>
                <w:lang w:eastAsia="zh-CN"/>
              </w:rPr>
              <w:t>AGV</w:t>
            </w:r>
          </w:p>
        </w:tc>
        <w:tc>
          <w:tcPr>
            <w:tcW w:w="5240" w:type="dxa"/>
            <w:tcBorders>
              <w:top w:val="nil"/>
              <w:left w:val="nil"/>
              <w:bottom w:val="single" w:sz="4" w:space="0" w:color="auto"/>
              <w:right w:val="single" w:sz="4" w:space="0" w:color="auto"/>
            </w:tcBorders>
            <w:shd w:val="clear" w:color="auto" w:fill="auto"/>
            <w:vAlign w:val="center"/>
            <w:hideMark/>
          </w:tcPr>
          <w:p w14:paraId="1EA7D504" w14:textId="77777777"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color w:val="000000"/>
                <w:szCs w:val="20"/>
                <w:lang w:eastAsia="zh-CN"/>
              </w:rPr>
              <w:t>Indoor Factory</w:t>
            </w:r>
          </w:p>
        </w:tc>
      </w:tr>
      <w:tr w:rsidR="00AC7199" w:rsidRPr="00AC7199" w14:paraId="14EAE187" w14:textId="77777777" w:rsidTr="00AC7199">
        <w:trPr>
          <w:trHeight w:val="300"/>
        </w:trPr>
        <w:tc>
          <w:tcPr>
            <w:tcW w:w="3620" w:type="dxa"/>
            <w:tcBorders>
              <w:top w:val="nil"/>
              <w:left w:val="single" w:sz="4" w:space="0" w:color="auto"/>
              <w:bottom w:val="single" w:sz="4" w:space="0" w:color="auto"/>
              <w:right w:val="single" w:sz="4" w:space="0" w:color="auto"/>
            </w:tcBorders>
            <w:shd w:val="clear" w:color="auto" w:fill="auto"/>
            <w:vAlign w:val="center"/>
            <w:hideMark/>
          </w:tcPr>
          <w:p w14:paraId="50E38C23" w14:textId="4F22A03F" w:rsidR="00AC7199" w:rsidRPr="00AC7199" w:rsidRDefault="00AC7199" w:rsidP="00AC7199">
            <w:pPr>
              <w:spacing w:after="0" w:line="240" w:lineRule="auto"/>
              <w:jc w:val="center"/>
              <w:rPr>
                <w:rFonts w:eastAsia="Times New Roman" w:cs="Arial"/>
                <w:color w:val="000000"/>
                <w:szCs w:val="20"/>
                <w:lang w:eastAsia="zh-CN"/>
              </w:rPr>
            </w:pPr>
            <w:r w:rsidRPr="00AC7199">
              <w:rPr>
                <w:rFonts w:eastAsia="Times New Roman" w:cs="Arial"/>
                <w:bCs/>
                <w:color w:val="000000"/>
                <w:szCs w:val="20"/>
                <w:lang w:eastAsia="zh-CN"/>
              </w:rPr>
              <w:t>Objects creating hazards on roads/railways</w:t>
            </w:r>
          </w:p>
        </w:tc>
        <w:tc>
          <w:tcPr>
            <w:tcW w:w="5240" w:type="dxa"/>
            <w:tcBorders>
              <w:top w:val="nil"/>
              <w:left w:val="nil"/>
              <w:bottom w:val="single" w:sz="4" w:space="0" w:color="auto"/>
              <w:right w:val="single" w:sz="4" w:space="0" w:color="auto"/>
            </w:tcBorders>
            <w:shd w:val="clear" w:color="auto" w:fill="auto"/>
            <w:vAlign w:val="center"/>
            <w:hideMark/>
          </w:tcPr>
          <w:p w14:paraId="4483F215" w14:textId="5FCA67F3" w:rsidR="00AC7199" w:rsidRPr="00AC7199" w:rsidRDefault="000A1B5C" w:rsidP="00AC7199">
            <w:pPr>
              <w:spacing w:after="0" w:line="240" w:lineRule="auto"/>
              <w:jc w:val="center"/>
              <w:rPr>
                <w:rFonts w:eastAsia="Times New Roman" w:cs="Arial"/>
                <w:color w:val="000000"/>
                <w:szCs w:val="20"/>
                <w:lang w:eastAsia="zh-CN"/>
              </w:rPr>
            </w:pPr>
            <w:proofErr w:type="spellStart"/>
            <w:r w:rsidRPr="009B0680">
              <w:rPr>
                <w:rFonts w:eastAsiaTheme="minorEastAsia" w:cs="Arial"/>
                <w:color w:val="FF0000"/>
                <w:szCs w:val="20"/>
                <w:lang w:eastAsia="zh-CN"/>
              </w:rPr>
              <w:t>UMa</w:t>
            </w:r>
            <w:proofErr w:type="spellEnd"/>
            <w:r w:rsidRPr="009B0680">
              <w:rPr>
                <w:rFonts w:eastAsiaTheme="minorEastAsia" w:cs="Arial"/>
                <w:color w:val="FF0000"/>
                <w:szCs w:val="20"/>
                <w:lang w:eastAsia="zh-CN"/>
              </w:rPr>
              <w:t xml:space="preserve">, </w:t>
            </w:r>
            <w:proofErr w:type="spellStart"/>
            <w:r w:rsidRPr="009B0680">
              <w:rPr>
                <w:rFonts w:eastAsiaTheme="minorEastAsia" w:cs="Arial"/>
                <w:color w:val="FF0000"/>
                <w:szCs w:val="20"/>
                <w:lang w:eastAsia="zh-CN"/>
              </w:rPr>
              <w:t>UMi</w:t>
            </w:r>
            <w:proofErr w:type="spellEnd"/>
            <w:r w:rsidRPr="009B0680">
              <w:rPr>
                <w:rFonts w:eastAsiaTheme="minorEastAsia" w:cs="Arial"/>
                <w:color w:val="FF0000"/>
                <w:szCs w:val="20"/>
                <w:lang w:eastAsia="zh-CN"/>
              </w:rPr>
              <w:t xml:space="preserve">, </w:t>
            </w:r>
            <w:proofErr w:type="spellStart"/>
            <w:r w:rsidRPr="009B0680">
              <w:rPr>
                <w:rFonts w:eastAsiaTheme="minorEastAsia" w:cs="Arial"/>
                <w:color w:val="FF0000"/>
                <w:szCs w:val="20"/>
                <w:lang w:eastAsia="zh-CN"/>
              </w:rPr>
              <w:t>RMa</w:t>
            </w:r>
            <w:proofErr w:type="spellEnd"/>
            <w:r w:rsidRPr="009B0680">
              <w:rPr>
                <w:rFonts w:eastAsiaTheme="minorEastAsia" w:cs="Arial"/>
                <w:color w:val="FF0000"/>
                <w:szCs w:val="20"/>
                <w:lang w:eastAsia="zh-CN"/>
              </w:rPr>
              <w:t>,</w:t>
            </w:r>
            <w:r w:rsidRPr="00657242">
              <w:rPr>
                <w:rFonts w:eastAsiaTheme="minorEastAsia" w:cs="Arial"/>
                <w:szCs w:val="20"/>
                <w:lang w:eastAsia="zh-CN"/>
              </w:rPr>
              <w:t xml:space="preserve"> </w:t>
            </w:r>
            <w:r w:rsidR="009B0680" w:rsidRPr="00A325C9">
              <w:rPr>
                <w:rFonts w:cs="Arial"/>
                <w:bCs/>
                <w:sz w:val="18"/>
                <w:szCs w:val="18"/>
                <w:lang w:eastAsia="zh-CN"/>
              </w:rPr>
              <w:t>Highway, Urban grid, HST (High Speed Train)</w:t>
            </w:r>
          </w:p>
        </w:tc>
      </w:tr>
    </w:tbl>
    <w:p w14:paraId="307EE809" w14:textId="77777777" w:rsidR="00AC7199" w:rsidRDefault="00AC7199" w:rsidP="00AC7199">
      <w:pPr>
        <w:pStyle w:val="TAC"/>
        <w:snapToGrid w:val="0"/>
        <w:jc w:val="left"/>
        <w:rPr>
          <w:rFonts w:eastAsiaTheme="minorEastAsia"/>
          <w:lang w:eastAsia="zh-CN"/>
        </w:rPr>
      </w:pPr>
    </w:p>
    <w:p w14:paraId="2EFAC5E3" w14:textId="6CB2ACE7" w:rsidR="00807862" w:rsidRDefault="003667EC" w:rsidP="00A77A2B">
      <w:pPr>
        <w:spacing w:before="120"/>
        <w:jc w:val="both"/>
        <w:rPr>
          <w:rFonts w:eastAsiaTheme="minorEastAsia"/>
          <w:lang w:eastAsia="zh-CN"/>
        </w:rPr>
      </w:pPr>
      <w:r>
        <w:rPr>
          <w:rFonts w:eastAsiaTheme="minorEastAsia"/>
          <w:lang w:eastAsia="zh-CN"/>
        </w:rPr>
        <w:t xml:space="preserve">Regarding </w:t>
      </w:r>
      <w:r w:rsidRPr="003667EC">
        <w:rPr>
          <w:rFonts w:eastAsiaTheme="minorEastAsia"/>
          <w:lang w:eastAsia="zh-CN"/>
        </w:rPr>
        <w:t>3D distribution</w:t>
      </w:r>
      <w:r>
        <w:rPr>
          <w:rFonts w:eastAsiaTheme="minorEastAsia"/>
          <w:lang w:eastAsia="zh-CN"/>
        </w:rPr>
        <w:t xml:space="preserve"> of targets, </w:t>
      </w:r>
      <w:r w:rsidR="001570D9">
        <w:rPr>
          <w:rFonts w:eastAsiaTheme="minorEastAsia"/>
          <w:lang w:eastAsia="zh-CN"/>
        </w:rPr>
        <w:t>three</w:t>
      </w:r>
      <w:r w:rsidR="00807862">
        <w:rPr>
          <w:rFonts w:eastAsiaTheme="minorEastAsia"/>
          <w:lang w:eastAsia="zh-CN"/>
        </w:rPr>
        <w:t xml:space="preserve"> options </w:t>
      </w:r>
      <w:r w:rsidR="00AC7199" w:rsidRPr="00A77A2B">
        <w:rPr>
          <w:rFonts w:eastAsiaTheme="minorEastAsia"/>
          <w:lang w:eastAsia="zh-CN"/>
        </w:rPr>
        <w:t>were captured in the draft CR</w:t>
      </w:r>
      <w:r w:rsidR="00807862" w:rsidRPr="00A77A2B">
        <w:rPr>
          <w:rFonts w:eastAsiaTheme="minorEastAsia"/>
          <w:lang w:eastAsia="zh-CN"/>
        </w:rPr>
        <w:t>, such as the following for outdoor human sensing scenario.</w:t>
      </w:r>
      <w:r w:rsidR="00807862" w:rsidRPr="00807862">
        <w:rPr>
          <w:rFonts w:eastAsiaTheme="minorEastAsia"/>
          <w:lang w:eastAsia="zh-CN"/>
        </w:rPr>
        <w:t xml:space="preserve"> </w:t>
      </w:r>
      <w:r w:rsidR="00A77A2B">
        <w:rPr>
          <w:rFonts w:eastAsiaTheme="minorEastAsia"/>
          <w:lang w:eastAsia="zh-CN"/>
        </w:rPr>
        <w:t xml:space="preserve">Channel model is independent from the </w:t>
      </w:r>
      <w:r w:rsidR="00807862">
        <w:rPr>
          <w:rFonts w:eastAsiaTheme="minorEastAsia"/>
          <w:lang w:eastAsia="zh-CN"/>
        </w:rPr>
        <w:t>number of targets</w:t>
      </w:r>
      <w:r w:rsidR="00A77A2B">
        <w:rPr>
          <w:rFonts w:eastAsiaTheme="minorEastAsia"/>
          <w:lang w:eastAsia="zh-CN"/>
        </w:rPr>
        <w:t xml:space="preserve"> and</w:t>
      </w:r>
      <w:r w:rsidR="00807862">
        <w:rPr>
          <w:rFonts w:eastAsiaTheme="minorEastAsia"/>
          <w:lang w:eastAsia="zh-CN"/>
        </w:rPr>
        <w:t xml:space="preserve"> all targets being dropped in one cell or in every cell</w:t>
      </w:r>
      <w:r w:rsidR="00A77A2B">
        <w:rPr>
          <w:rFonts w:eastAsiaTheme="minorEastAsia"/>
          <w:lang w:eastAsia="zh-CN"/>
        </w:rPr>
        <w:t>, since these are simulation assumption for future study item</w:t>
      </w:r>
      <w:r w:rsidR="00807862">
        <w:rPr>
          <w:rFonts w:eastAsiaTheme="minorEastAsia"/>
          <w:lang w:eastAsia="zh-CN"/>
        </w:rPr>
        <w:t>. We suggest uniform distribution as in tables in section 7.2 of 38.901. UAV</w:t>
      </w:r>
      <w:r w:rsidR="00EE7973">
        <w:rPr>
          <w:rFonts w:eastAsiaTheme="minorEastAsia"/>
          <w:lang w:eastAsia="zh-CN"/>
        </w:rPr>
        <w:t xml:space="preserve"> and bird’s</w:t>
      </w:r>
      <w:r w:rsidR="00807862">
        <w:rPr>
          <w:rFonts w:eastAsiaTheme="minorEastAsia"/>
          <w:lang w:eastAsia="zh-CN"/>
        </w:rPr>
        <w:t xml:space="preserve"> height</w:t>
      </w:r>
      <w:r w:rsidR="00EE7973">
        <w:rPr>
          <w:rFonts w:eastAsiaTheme="minorEastAsia"/>
          <w:lang w:eastAsia="zh-CN"/>
        </w:rPr>
        <w:t xml:space="preserve"> range follows </w:t>
      </w:r>
      <w:r w:rsidR="001570D9" w:rsidRPr="001570D9">
        <w:t>th</w:t>
      </w:r>
      <w:r w:rsidR="001570D9">
        <w:t>e value</w:t>
      </w:r>
      <w:r w:rsidR="001570D9" w:rsidRPr="001570D9">
        <w:t xml:space="preserve"> </w:t>
      </w:r>
      <w:r w:rsidR="00EE7973">
        <w:rPr>
          <w:rFonts w:eastAsiaTheme="minorEastAsia"/>
          <w:lang w:eastAsia="zh-CN"/>
        </w:rPr>
        <w:t>in the row of</w:t>
      </w:r>
      <w:r w:rsidR="00807862">
        <w:rPr>
          <w:rFonts w:eastAsiaTheme="minorEastAsia"/>
          <w:lang w:eastAsia="zh-CN"/>
        </w:rPr>
        <w:t xml:space="preserve"> </w:t>
      </w:r>
      <w:r w:rsidR="00807862" w:rsidRPr="00A77A2B">
        <w:rPr>
          <w:rFonts w:eastAsiaTheme="minorEastAsia"/>
          <w:lang w:eastAsia="zh-CN"/>
        </w:rPr>
        <w:t xml:space="preserve">Height </w:t>
      </w:r>
      <w:r w:rsidR="00807862" w:rsidRPr="00A77A2B">
        <w:rPr>
          <w:rFonts w:eastAsiaTheme="minorEastAsia"/>
          <w:lang w:eastAsia="zh-CN"/>
        </w:rPr>
        <w:object w:dxaOrig="380" w:dyaOrig="360" w14:anchorId="1E39E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6.3pt" o:ole="">
            <v:imagedata r:id="rId8" o:title=""/>
          </v:shape>
          <o:OLEObject Type="Embed" ProgID="Equation.3" ShapeID="_x0000_i1025" DrawAspect="Content" ObjectID="_1808351197" r:id="rId9"/>
        </w:object>
      </w:r>
      <w:r w:rsidR="00807862" w:rsidRPr="00A77A2B" w:rsidDel="008B604E">
        <w:rPr>
          <w:rFonts w:eastAsiaTheme="minorEastAsia"/>
          <w:lang w:eastAsia="zh-CN"/>
        </w:rPr>
        <w:t xml:space="preserve"> </w:t>
      </w:r>
      <w:r w:rsidR="00807862" w:rsidRPr="00A77A2B">
        <w:rPr>
          <w:rFonts w:eastAsiaTheme="minorEastAsia"/>
          <w:lang w:eastAsia="zh-CN"/>
        </w:rPr>
        <w:t xml:space="preserve">(aerial) </w:t>
      </w:r>
      <w:r w:rsidR="00807862">
        <w:rPr>
          <w:rFonts w:eastAsiaTheme="minorEastAsia"/>
          <w:lang w:eastAsia="zh-CN"/>
        </w:rPr>
        <w:t xml:space="preserve">in </w:t>
      </w:r>
      <w:r w:rsidR="00807862" w:rsidRPr="00A77A2B">
        <w:rPr>
          <w:rFonts w:eastAsiaTheme="minorEastAsia" w:hint="eastAsia"/>
          <w:lang w:eastAsia="zh-CN"/>
        </w:rPr>
        <w:t>Table A.1-1</w:t>
      </w:r>
      <w:r w:rsidR="00807862" w:rsidRPr="00A77A2B">
        <w:rPr>
          <w:rFonts w:eastAsiaTheme="minorEastAsia"/>
          <w:lang w:eastAsia="zh-CN"/>
        </w:rPr>
        <w:t xml:space="preserve"> of </w:t>
      </w:r>
      <w:r w:rsidR="00807862">
        <w:rPr>
          <w:rFonts w:eastAsiaTheme="minorEastAsia"/>
          <w:lang w:eastAsia="zh-CN"/>
        </w:rPr>
        <w:t xml:space="preserve">36.777. </w:t>
      </w:r>
    </w:p>
    <w:p w14:paraId="3F7DB20E" w14:textId="77777777" w:rsidR="00807862" w:rsidRPr="00A77A2B" w:rsidRDefault="00807862" w:rsidP="00807862">
      <w:pPr>
        <w:pStyle w:val="TAC"/>
        <w:snapToGrid w:val="0"/>
        <w:ind w:left="567"/>
        <w:jc w:val="left"/>
        <w:rPr>
          <w:rFonts w:cs="Arial"/>
          <w:iCs/>
          <w:sz w:val="20"/>
          <w:lang w:val="en-US"/>
        </w:rPr>
      </w:pPr>
      <w:r w:rsidRPr="00A77A2B">
        <w:rPr>
          <w:rFonts w:cs="Arial"/>
          <w:iCs/>
          <w:sz w:val="20"/>
          <w:lang w:val="en-US"/>
        </w:rPr>
        <w:t xml:space="preserve">Option A: </w:t>
      </w:r>
      <w:r w:rsidRPr="00A77A2B">
        <w:rPr>
          <w:rFonts w:cs="Arial"/>
          <w:i/>
          <w:sz w:val="20"/>
          <w:lang w:val="en-US"/>
        </w:rPr>
        <w:t>N</w:t>
      </w:r>
      <w:r w:rsidRPr="00A77A2B">
        <w:rPr>
          <w:rFonts w:cs="Arial"/>
          <w:iCs/>
          <w:sz w:val="20"/>
          <w:lang w:val="en-US"/>
        </w:rPr>
        <w:t xml:space="preserve"> targets uniformly distributed within one cell. </w:t>
      </w:r>
    </w:p>
    <w:p w14:paraId="5424A145" w14:textId="77777777" w:rsidR="00807862" w:rsidRPr="00A77A2B" w:rsidRDefault="00807862" w:rsidP="00807862">
      <w:pPr>
        <w:pStyle w:val="TAC"/>
        <w:snapToGrid w:val="0"/>
        <w:ind w:left="567"/>
        <w:jc w:val="left"/>
        <w:rPr>
          <w:rFonts w:cs="Arial"/>
          <w:iCs/>
          <w:sz w:val="20"/>
          <w:lang w:val="en-US"/>
        </w:rPr>
      </w:pPr>
      <w:r w:rsidRPr="00A77A2B">
        <w:rPr>
          <w:rFonts w:cs="Arial"/>
          <w:iCs/>
          <w:sz w:val="20"/>
          <w:lang w:val="en-US"/>
        </w:rPr>
        <w:t xml:space="preserve">Option B: </w:t>
      </w:r>
      <w:r w:rsidRPr="00A77A2B">
        <w:rPr>
          <w:rFonts w:cs="Arial"/>
          <w:i/>
          <w:sz w:val="20"/>
          <w:lang w:val="en-US"/>
        </w:rPr>
        <w:t>N</w:t>
      </w:r>
      <w:r w:rsidRPr="00A77A2B">
        <w:rPr>
          <w:rFonts w:cs="Arial"/>
          <w:iCs/>
          <w:sz w:val="20"/>
          <w:lang w:val="en-US"/>
        </w:rPr>
        <w:t xml:space="preserve"> targets uniformly distributed per cell. </w:t>
      </w:r>
    </w:p>
    <w:p w14:paraId="1C4BBA45" w14:textId="77777777" w:rsidR="00807862" w:rsidRPr="00A77A2B" w:rsidRDefault="00807862" w:rsidP="00807862">
      <w:pPr>
        <w:pStyle w:val="TAC"/>
        <w:snapToGrid w:val="0"/>
        <w:ind w:left="567"/>
        <w:jc w:val="left"/>
        <w:rPr>
          <w:rFonts w:cs="Arial"/>
          <w:iCs/>
          <w:strike/>
          <w:sz w:val="20"/>
          <w:lang w:val="en-US"/>
        </w:rPr>
      </w:pPr>
      <w:r w:rsidRPr="00A77A2B">
        <w:rPr>
          <w:rFonts w:cs="Arial"/>
          <w:iCs/>
          <w:sz w:val="20"/>
          <w:lang w:val="en-US"/>
        </w:rPr>
        <w:t xml:space="preserve">Option C: </w:t>
      </w:r>
      <w:r w:rsidRPr="00A77A2B">
        <w:rPr>
          <w:rFonts w:cs="Arial"/>
          <w:i/>
          <w:sz w:val="20"/>
          <w:lang w:val="en-US"/>
        </w:rPr>
        <w:t>N</w:t>
      </w:r>
      <w:r w:rsidRPr="00A77A2B">
        <w:rPr>
          <w:rFonts w:cs="Arial"/>
          <w:iCs/>
          <w:sz w:val="20"/>
          <w:lang w:val="en-US"/>
        </w:rPr>
        <w:t xml:space="preserve"> targets uniformly distributed within an area not necessarily determined by cell boundaries. </w:t>
      </w:r>
    </w:p>
    <w:p w14:paraId="36674473" w14:textId="2035B99E" w:rsidR="00807862" w:rsidRPr="00A77A2B" w:rsidRDefault="00807862" w:rsidP="00807862">
      <w:pPr>
        <w:pStyle w:val="TAC"/>
        <w:snapToGrid w:val="0"/>
        <w:ind w:left="567"/>
        <w:jc w:val="left"/>
        <w:rPr>
          <w:rFonts w:cs="Arial"/>
          <w:bCs/>
          <w:iCs/>
          <w:lang w:val="en-US" w:eastAsia="zh-CN"/>
        </w:rPr>
      </w:pPr>
      <w:r w:rsidRPr="00A77A2B">
        <w:rPr>
          <w:rFonts w:cs="Arial"/>
          <w:iCs/>
          <w:sz w:val="20"/>
        </w:rPr>
        <w:t xml:space="preserve">NOTE1: </w:t>
      </w:r>
      <w:r w:rsidRPr="00A77A2B">
        <w:rPr>
          <w:rFonts w:cs="Arial"/>
          <w:i/>
          <w:sz w:val="20"/>
        </w:rPr>
        <w:t>N</w:t>
      </w:r>
      <w:r w:rsidRPr="00A77A2B">
        <w:rPr>
          <w:rFonts w:cs="Arial"/>
          <w:iCs/>
          <w:sz w:val="20"/>
        </w:rPr>
        <w:t>=0 may be considered for the evaluation of false alarm</w:t>
      </w:r>
    </w:p>
    <w:p w14:paraId="18599389" w14:textId="77777777" w:rsidR="00807862" w:rsidRDefault="00807862" w:rsidP="00AC7199">
      <w:pPr>
        <w:pStyle w:val="TAC"/>
        <w:snapToGrid w:val="0"/>
        <w:jc w:val="left"/>
        <w:rPr>
          <w:bCs/>
          <w:iCs/>
          <w:lang w:val="en-US" w:eastAsia="zh-CN"/>
        </w:rPr>
      </w:pPr>
    </w:p>
    <w:p w14:paraId="385CBD4C" w14:textId="5F05A8C5" w:rsidR="002C2F4C" w:rsidRPr="004B774E" w:rsidRDefault="002C2F4C" w:rsidP="002C2F4C">
      <w:pPr>
        <w:pStyle w:val="Proposal"/>
        <w:rPr>
          <w:iCs/>
        </w:rPr>
      </w:pPr>
      <w:bookmarkStart w:id="12" w:name="_Toc197727333"/>
      <w:r w:rsidRPr="004B774E">
        <w:t xml:space="preserve">We suggest reusing uniform distribution for 3D distribution of target. For UAV height, we suggest reusing the value for </w:t>
      </w:r>
      <w:r w:rsidRPr="004B774E">
        <w:rPr>
          <w:lang w:val="en-GB" w:eastAsia="ja-JP"/>
        </w:rPr>
        <w:t xml:space="preserve">Height </w:t>
      </w:r>
      <w:r w:rsidRPr="004B774E">
        <w:rPr>
          <w:position w:val="-12"/>
          <w:lang w:val="en-GB" w:eastAsia="ja-JP"/>
        </w:rPr>
        <w:object w:dxaOrig="380" w:dyaOrig="360" w14:anchorId="148473D7">
          <v:shape id="_x0000_i1026" type="#_x0000_t75" style="width:17.55pt;height:16.3pt" o:ole="">
            <v:imagedata r:id="rId8" o:title=""/>
          </v:shape>
          <o:OLEObject Type="Embed" ProgID="Equation.3" ShapeID="_x0000_i1026" DrawAspect="Content" ObjectID="_1808351198" r:id="rId10"/>
        </w:object>
      </w:r>
      <w:r w:rsidRPr="004B774E" w:rsidDel="008B604E">
        <w:rPr>
          <w:lang w:val="en-GB" w:eastAsia="ja-JP"/>
        </w:rPr>
        <w:t xml:space="preserve"> </w:t>
      </w:r>
      <w:r w:rsidRPr="004B774E">
        <w:rPr>
          <w:lang w:val="en-GB" w:eastAsia="ja-JP"/>
        </w:rPr>
        <w:t xml:space="preserve">(aerial) </w:t>
      </w:r>
      <w:r w:rsidRPr="004B774E">
        <w:t xml:space="preserve">in </w:t>
      </w:r>
      <w:r w:rsidRPr="004B774E">
        <w:rPr>
          <w:rFonts w:hint="eastAsia"/>
        </w:rPr>
        <w:t>Table A.1-1</w:t>
      </w:r>
      <w:r w:rsidRPr="004B774E">
        <w:t xml:space="preserve"> of 36.777.</w:t>
      </w:r>
      <w:bookmarkEnd w:id="12"/>
    </w:p>
    <w:p w14:paraId="7BA4D20F" w14:textId="0F480E0F" w:rsidR="00AC7199" w:rsidRDefault="00AC7199" w:rsidP="00AC7199">
      <w:pPr>
        <w:spacing w:before="120"/>
        <w:jc w:val="both"/>
      </w:pPr>
      <w:r>
        <w:rPr>
          <w:rFonts w:eastAsiaTheme="minorEastAsia" w:cstheme="minorHAnsi"/>
          <w:bCs/>
          <w:lang w:eastAsia="zh-CN"/>
        </w:rPr>
        <w:t xml:space="preserve">The parameter </w:t>
      </w:r>
      <w:r w:rsidRPr="00807862">
        <w:rPr>
          <w:rFonts w:eastAsiaTheme="minorEastAsia" w:cstheme="minorHAnsi"/>
          <w:bCs/>
          <w:lang w:eastAsia="zh-CN"/>
        </w:rPr>
        <w:t>minimum 3D distance between sensing targets</w:t>
      </w:r>
      <w:r>
        <w:rPr>
          <w:rFonts w:eastAsiaTheme="minorEastAsia" w:cstheme="minorHAnsi"/>
          <w:bCs/>
          <w:lang w:eastAsia="zh-CN"/>
        </w:rPr>
        <w:t xml:space="preserve"> is </w:t>
      </w:r>
      <w:r>
        <w:rPr>
          <w:rFonts w:eastAsiaTheme="minorEastAsia" w:cstheme="minorHAnsi" w:hint="eastAsia"/>
          <w:bCs/>
          <w:lang w:eastAsia="zh-CN"/>
        </w:rPr>
        <w:t>needed for future evaluation to determine</w:t>
      </w:r>
      <w:r>
        <w:rPr>
          <w:rFonts w:eastAsiaTheme="minorEastAsia" w:cstheme="minorHAnsi"/>
          <w:bCs/>
          <w:lang w:eastAsia="zh-CN"/>
        </w:rPr>
        <w:t xml:space="preserve"> the sensing </w:t>
      </w:r>
      <w:r w:rsidRPr="00F55C8A">
        <w:t>resolution</w:t>
      </w:r>
      <w:r w:rsidRPr="00F55C8A">
        <w:rPr>
          <w:rFonts w:hint="eastAsia"/>
        </w:rPr>
        <w:t xml:space="preserve">. </w:t>
      </w:r>
      <w:r w:rsidRPr="00F55C8A">
        <w:t>Option 1 is sufficient to avoid spatially overlapping targets, which would not happen in real world. But Option 2</w:t>
      </w:r>
      <w:r>
        <w:t xml:space="preserve"> sets a restriction of </w:t>
      </w:r>
      <w:r w:rsidRPr="00F55C8A">
        <w:t>channel model,</w:t>
      </w:r>
      <w:r>
        <w:t xml:space="preserve"> and</w:t>
      </w:r>
      <w:r w:rsidRPr="00F55C8A">
        <w:t xml:space="preserve"> the future sensing algorithms would not be able to support a</w:t>
      </w:r>
      <w:r>
        <w:t xml:space="preserve"> </w:t>
      </w:r>
      <w:r w:rsidRPr="00F55C8A">
        <w:t>smaller resolution.</w:t>
      </w:r>
      <w:r w:rsidR="00807862">
        <w:t xml:space="preserve"> </w:t>
      </w:r>
    </w:p>
    <w:p w14:paraId="0E63A9EE" w14:textId="77777777" w:rsidR="00807862" w:rsidRPr="00A77A2B" w:rsidRDefault="00807862" w:rsidP="00807862">
      <w:pPr>
        <w:widowControl w:val="0"/>
        <w:spacing w:after="0"/>
        <w:ind w:left="567"/>
        <w:rPr>
          <w:rFonts w:cs="Arial"/>
          <w:bCs/>
          <w:lang w:eastAsia="zh-CN"/>
        </w:rPr>
      </w:pPr>
      <w:r w:rsidRPr="00A77A2B">
        <w:rPr>
          <w:rFonts w:cs="Arial"/>
          <w:bCs/>
          <w:lang w:eastAsia="zh-CN"/>
        </w:rPr>
        <w:t>Option 1: At least larger than the physical size of a sensing target</w:t>
      </w:r>
    </w:p>
    <w:p w14:paraId="1147E688" w14:textId="207ABD9E" w:rsidR="00807862" w:rsidRPr="00A77A2B" w:rsidRDefault="00807862" w:rsidP="00807862">
      <w:pPr>
        <w:spacing w:before="120"/>
        <w:ind w:left="567"/>
        <w:jc w:val="both"/>
        <w:rPr>
          <w:rFonts w:eastAsiaTheme="minorEastAsia" w:cs="Arial"/>
          <w:bCs/>
          <w:lang w:eastAsia="zh-CN"/>
        </w:rPr>
      </w:pPr>
      <w:r w:rsidRPr="00A77A2B">
        <w:rPr>
          <w:rFonts w:cs="Arial"/>
          <w:lang w:eastAsia="zh-CN"/>
        </w:rPr>
        <w:t>Option 2: Fixed value, [x] m. value of x is FFS</w:t>
      </w:r>
    </w:p>
    <w:p w14:paraId="6B4024A6" w14:textId="77777777" w:rsidR="002C2F4C" w:rsidRPr="004B774E" w:rsidRDefault="002C2F4C" w:rsidP="002C2F4C">
      <w:pPr>
        <w:pStyle w:val="Observation"/>
        <w:rPr>
          <w:iCs/>
        </w:rPr>
      </w:pPr>
      <w:bookmarkStart w:id="13" w:name="OLE_LINK6"/>
      <w:bookmarkStart w:id="14" w:name="_Toc197727329"/>
      <w:r w:rsidRPr="004B774E">
        <w:t>Option 2: Fixed value for the parameter minimum 3D distance between sensing targets sets a restriction of channel model. the future sensing algorithms would not be able to support a smaller resolution.</w:t>
      </w:r>
      <w:bookmarkEnd w:id="14"/>
    </w:p>
    <w:p w14:paraId="16CAF4CF" w14:textId="77777777" w:rsidR="002C2F4C" w:rsidRPr="004B774E" w:rsidRDefault="002C2F4C" w:rsidP="002C2F4C">
      <w:pPr>
        <w:pStyle w:val="Proposal"/>
        <w:rPr>
          <w:iCs/>
        </w:rPr>
      </w:pPr>
      <w:bookmarkStart w:id="15" w:name="_Toc197727334"/>
      <w:r w:rsidRPr="004B774E">
        <w:t>Support Option 1: At least larger than the physical size of a sensing target for the parameter minimum 3D distance between sensing targets</w:t>
      </w:r>
      <w:r w:rsidRPr="004B774E">
        <w:rPr>
          <w:rFonts w:hint="eastAsia"/>
        </w:rPr>
        <w:t>.</w:t>
      </w:r>
      <w:bookmarkEnd w:id="15"/>
    </w:p>
    <w:p w14:paraId="23790E14" w14:textId="2620D8E7" w:rsidR="00BC4FEA" w:rsidRDefault="00BC4FEA" w:rsidP="00BC4FEA">
      <w:pPr>
        <w:jc w:val="both"/>
        <w:rPr>
          <w:rFonts w:eastAsiaTheme="minorEastAsia" w:cs="Arial"/>
          <w:szCs w:val="20"/>
          <w:lang w:eastAsia="zh-CN"/>
        </w:rPr>
      </w:pPr>
      <w:r>
        <w:rPr>
          <w:rFonts w:eastAsiaTheme="minorEastAsia" w:cs="Arial" w:hint="eastAsia"/>
          <w:szCs w:val="20"/>
          <w:lang w:eastAsia="zh-CN"/>
        </w:rPr>
        <w:t xml:space="preserve">Truck/bus, child and animal were agreed as sensing targets with the following sizes. </w:t>
      </w:r>
      <w:r w:rsidR="00877855">
        <w:rPr>
          <w:rFonts w:eastAsiaTheme="minorEastAsia" w:cs="Arial" w:hint="eastAsia"/>
          <w:szCs w:val="20"/>
          <w:lang w:eastAsia="zh-CN"/>
        </w:rPr>
        <w:t>However, their RCS models have not been discussed yet.</w:t>
      </w:r>
      <w:r w:rsidR="00877855">
        <w:rPr>
          <w:rFonts w:eastAsiaTheme="minorEastAsia" w:cs="Arial"/>
          <w:szCs w:val="20"/>
          <w:lang w:eastAsia="zh-CN"/>
        </w:rPr>
        <w:t xml:space="preserve"> Two sizes of AGV were agreed</w:t>
      </w:r>
      <w:r w:rsidR="00C04A29">
        <w:rPr>
          <w:rFonts w:eastAsiaTheme="minorEastAsia" w:cs="Arial"/>
          <w:szCs w:val="20"/>
          <w:lang w:eastAsia="zh-CN"/>
        </w:rPr>
        <w:t xml:space="preserve"> with </w:t>
      </w:r>
      <w:r w:rsidR="00877855">
        <w:rPr>
          <w:rFonts w:eastAsiaTheme="minorEastAsia" w:cs="Arial"/>
          <w:szCs w:val="20"/>
          <w:lang w:eastAsia="zh-CN"/>
        </w:rPr>
        <w:t xml:space="preserve">only one RCS model. </w:t>
      </w:r>
      <w:r w:rsidR="001570D9">
        <w:rPr>
          <w:rFonts w:eastAsiaTheme="minorEastAsia" w:cs="Arial"/>
          <w:szCs w:val="20"/>
          <w:lang w:eastAsia="zh-CN"/>
        </w:rPr>
        <w:t xml:space="preserve">To fix the inconsistency, we suggest studying RCS of these targets. </w:t>
      </w:r>
    </w:p>
    <w:p w14:paraId="761DC96A" w14:textId="77777777" w:rsidR="00BC4FEA" w:rsidRPr="00BC4FEA" w:rsidRDefault="00BC4FEA" w:rsidP="00BC4FEA">
      <w:pPr>
        <w:widowControl w:val="0"/>
        <w:spacing w:after="0" w:line="240" w:lineRule="auto"/>
        <w:ind w:left="567"/>
        <w:contextualSpacing/>
        <w:jc w:val="both"/>
        <w:rPr>
          <w:rFonts w:eastAsia="SimSun" w:cstheme="minorHAnsi"/>
          <w:iCs/>
        </w:rPr>
      </w:pPr>
      <w:r w:rsidRPr="00BC4FEA">
        <w:rPr>
          <w:rFonts w:eastAsia="SimSun" w:cstheme="minorHAnsi"/>
          <w:iCs/>
        </w:rPr>
        <w:t>Type 3 (truck/bus): 13m x 2.6m x 3m</w:t>
      </w:r>
    </w:p>
    <w:p w14:paraId="759C7516" w14:textId="77777777" w:rsidR="00877855" w:rsidRDefault="00BC4FEA" w:rsidP="00877855">
      <w:pPr>
        <w:widowControl w:val="0"/>
        <w:spacing w:after="0" w:line="240" w:lineRule="auto"/>
        <w:ind w:left="567"/>
        <w:contextualSpacing/>
        <w:jc w:val="both"/>
        <w:rPr>
          <w:rFonts w:eastAsia="SimSun" w:cstheme="minorHAnsi"/>
          <w:iCs/>
        </w:rPr>
      </w:pPr>
      <w:r w:rsidRPr="00C1306A">
        <w:rPr>
          <w:rFonts w:eastAsia="SimSun" w:cstheme="minorHAnsi"/>
          <w:iCs/>
        </w:rPr>
        <w:t>Child: 0.2m x 0.3m x 1m</w:t>
      </w:r>
    </w:p>
    <w:p w14:paraId="1E1D413E" w14:textId="77777777" w:rsidR="00877855" w:rsidRDefault="00877855" w:rsidP="00877855">
      <w:pPr>
        <w:widowControl w:val="0"/>
        <w:spacing w:after="0" w:line="240" w:lineRule="auto"/>
        <w:ind w:left="567"/>
        <w:contextualSpacing/>
        <w:jc w:val="both"/>
        <w:rPr>
          <w:rFonts w:eastAsia="SimSun" w:cstheme="minorHAnsi"/>
          <w:iCs/>
        </w:rPr>
      </w:pPr>
      <w:r w:rsidRPr="003177D6">
        <w:rPr>
          <w:rFonts w:eastAsiaTheme="minorEastAsia" w:cs="Arial"/>
          <w:szCs w:val="20"/>
          <w:lang w:val="da-DK" w:eastAsia="zh-CN"/>
        </w:rPr>
        <w:t>AGV Option 1: 0.5m x 1.0m x 0.5m</w:t>
      </w:r>
    </w:p>
    <w:p w14:paraId="4510EB64" w14:textId="65A24AD2" w:rsidR="00877855" w:rsidRPr="00877855" w:rsidRDefault="00877855" w:rsidP="00877855">
      <w:pPr>
        <w:widowControl w:val="0"/>
        <w:spacing w:after="0" w:line="240" w:lineRule="auto"/>
        <w:ind w:left="567"/>
        <w:contextualSpacing/>
        <w:jc w:val="both"/>
        <w:rPr>
          <w:rFonts w:eastAsia="SimSun" w:cstheme="minorHAnsi"/>
          <w:iCs/>
        </w:rPr>
      </w:pPr>
      <w:r w:rsidRPr="003177D6">
        <w:rPr>
          <w:rFonts w:eastAsiaTheme="minorEastAsia" w:cs="Arial"/>
          <w:szCs w:val="20"/>
          <w:lang w:val="da-DK" w:eastAsia="zh-CN"/>
        </w:rPr>
        <w:t>AGV Option 2: 1.5 m x 3.0m x 1.5 m</w:t>
      </w:r>
    </w:p>
    <w:p w14:paraId="6CA72924" w14:textId="58385140" w:rsidR="00BC4FEA" w:rsidRDefault="00BC4FEA" w:rsidP="00BC4FEA">
      <w:pPr>
        <w:ind w:left="567"/>
        <w:rPr>
          <w:rFonts w:eastAsiaTheme="minorEastAsia" w:cs="Arial"/>
          <w:szCs w:val="20"/>
          <w:lang w:eastAsia="zh-CN"/>
        </w:rPr>
      </w:pPr>
      <w:r w:rsidRPr="008D00F9">
        <w:rPr>
          <w:rFonts w:eastAsiaTheme="minorEastAsia" w:cs="Arial"/>
          <w:szCs w:val="20"/>
          <w:lang w:eastAsia="zh-CN"/>
        </w:rPr>
        <w:t>Animal: 1.5m x 0.5m x 1 m</w:t>
      </w:r>
    </w:p>
    <w:p w14:paraId="62BA6669" w14:textId="3C9A4700" w:rsidR="002C2F4C" w:rsidRDefault="002C2F4C" w:rsidP="002C2F4C">
      <w:pPr>
        <w:pStyle w:val="Proposal"/>
        <w:rPr>
          <w:rFonts w:cs="Arial"/>
        </w:rPr>
      </w:pPr>
      <w:bookmarkStart w:id="16" w:name="_Toc197727335"/>
      <w:r w:rsidRPr="002C2F4C">
        <w:rPr>
          <w:rFonts w:hint="eastAsia"/>
        </w:rPr>
        <w:t>Study</w:t>
      </w:r>
      <w:r>
        <w:rPr>
          <w:rFonts w:hint="eastAsia"/>
        </w:rPr>
        <w:t xml:space="preserve"> RCS of truck/bus, child, and animal based on agreed sizes in AI 9.7.1</w:t>
      </w:r>
      <w:r w:rsidR="00877855">
        <w:t xml:space="preserve"> and RCS of AGV of both sizes</w:t>
      </w:r>
      <w:bookmarkEnd w:id="16"/>
    </w:p>
    <w:p w14:paraId="1427611B" w14:textId="66B5ACFD" w:rsidR="00226A7B" w:rsidRDefault="00226A7B" w:rsidP="00226A7B">
      <w:pPr>
        <w:rPr>
          <w:rFonts w:eastAsiaTheme="minorEastAsia" w:cs="Arial"/>
          <w:szCs w:val="20"/>
          <w:lang w:eastAsia="zh-CN"/>
        </w:rPr>
      </w:pPr>
      <w:r>
        <w:rPr>
          <w:rFonts w:eastAsiaTheme="minorEastAsia" w:cs="Arial"/>
          <w:szCs w:val="20"/>
          <w:lang w:eastAsia="zh-CN"/>
        </w:rPr>
        <w:t xml:space="preserve">We provide RCS models for Type-1 EO </w:t>
      </w:r>
      <w:r>
        <w:t xml:space="preserve">including bird and tree in our companion contribution </w:t>
      </w:r>
      <w:r>
        <w:fldChar w:fldCharType="begin"/>
      </w:r>
      <w:r>
        <w:instrText xml:space="preserve"> REF _Ref197681425 \n \h </w:instrText>
      </w:r>
      <w:r>
        <w:fldChar w:fldCharType="separate"/>
      </w:r>
      <w:r>
        <w:t>[8]</w:t>
      </w:r>
      <w:r>
        <w:fldChar w:fldCharType="end"/>
      </w:r>
      <w:r>
        <w:t xml:space="preserve">. </w:t>
      </w:r>
      <w:bookmarkStart w:id="17" w:name="_Hlk197681558"/>
      <w:r>
        <w:t>Without Type-1 EO, the following objectives in SID are not fulfilled and the study is not complete.</w:t>
      </w:r>
    </w:p>
    <w:tbl>
      <w:tblPr>
        <w:tblStyle w:val="TableGrid"/>
        <w:tblW w:w="0" w:type="auto"/>
        <w:tblLook w:val="04A0" w:firstRow="1" w:lastRow="0" w:firstColumn="1" w:lastColumn="0" w:noHBand="0" w:noVBand="1"/>
      </w:tblPr>
      <w:tblGrid>
        <w:gridCol w:w="9629"/>
      </w:tblGrid>
      <w:tr w:rsidR="00226A7B" w14:paraId="7EF105C5" w14:textId="77777777" w:rsidTr="00226A7B">
        <w:tc>
          <w:tcPr>
            <w:tcW w:w="9629" w:type="dxa"/>
          </w:tcPr>
          <w:p w14:paraId="3F7DFDDA" w14:textId="77777777" w:rsidR="00226A7B" w:rsidRPr="00226A7B" w:rsidRDefault="00226A7B" w:rsidP="00226A7B">
            <w:pPr>
              <w:spacing w:after="0"/>
              <w:rPr>
                <w:rFonts w:ascii="Times" w:hAnsi="Times" w:cs="Times"/>
                <w:bCs/>
                <w:sz w:val="20"/>
                <w:szCs w:val="20"/>
              </w:rPr>
            </w:pPr>
            <w:r w:rsidRPr="00226A7B">
              <w:rPr>
                <w:rFonts w:ascii="Times" w:hAnsi="Times" w:cs="Times"/>
                <w:bCs/>
                <w:sz w:val="20"/>
                <w:szCs w:val="20"/>
              </w:rPr>
              <w:lastRenderedPageBreak/>
              <w:t xml:space="preserve">The study should aim at a common modelling framework capable of detecting and/or tracking the following example objects and to </w:t>
            </w:r>
            <w:r w:rsidRPr="00226A7B">
              <w:rPr>
                <w:rFonts w:ascii="Times" w:hAnsi="Times" w:cs="Times"/>
                <w:bCs/>
                <w:sz w:val="20"/>
                <w:szCs w:val="20"/>
                <w:highlight w:val="cyan"/>
              </w:rPr>
              <w:t>enable them to be distinguished from unintended objects</w:t>
            </w:r>
            <w:r w:rsidRPr="00226A7B">
              <w:rPr>
                <w:rFonts w:ascii="Times" w:hAnsi="Times" w:cs="Times"/>
                <w:bCs/>
                <w:sz w:val="20"/>
                <w:szCs w:val="20"/>
              </w:rPr>
              <w:t>:</w:t>
            </w:r>
          </w:p>
          <w:p w14:paraId="0FFB8730" w14:textId="77777777" w:rsidR="00226A7B" w:rsidRPr="00226A7B" w:rsidRDefault="00226A7B" w:rsidP="00226A7B">
            <w:pPr>
              <w:overflowPunct w:val="0"/>
              <w:autoSpaceDE w:val="0"/>
              <w:autoSpaceDN w:val="0"/>
              <w:adjustRightInd w:val="0"/>
              <w:spacing w:after="0" w:line="240" w:lineRule="auto"/>
              <w:textAlignment w:val="baseline"/>
              <w:rPr>
                <w:rFonts w:ascii="Times" w:hAnsi="Times" w:cs="Times"/>
                <w:bCs/>
                <w:sz w:val="20"/>
                <w:szCs w:val="20"/>
              </w:rPr>
            </w:pPr>
          </w:p>
          <w:p w14:paraId="6F9D41C5" w14:textId="4C22B47D" w:rsidR="00226A7B" w:rsidRPr="00226A7B" w:rsidRDefault="00226A7B" w:rsidP="00226A7B">
            <w:pPr>
              <w:numPr>
                <w:ilvl w:val="0"/>
                <w:numId w:val="46"/>
              </w:numPr>
              <w:overflowPunct w:val="0"/>
              <w:autoSpaceDE w:val="0"/>
              <w:autoSpaceDN w:val="0"/>
              <w:adjustRightInd w:val="0"/>
              <w:spacing w:after="0" w:line="240" w:lineRule="auto"/>
              <w:textAlignment w:val="baseline"/>
              <w:rPr>
                <w:rFonts w:ascii="Times" w:eastAsiaTheme="minorEastAsia" w:hAnsi="Times" w:cs="Times"/>
                <w:sz w:val="20"/>
                <w:szCs w:val="20"/>
                <w:lang w:eastAsia="zh-CN"/>
              </w:rPr>
            </w:pPr>
            <w:r w:rsidRPr="00226A7B">
              <w:rPr>
                <w:rFonts w:ascii="Times" w:hAnsi="Times" w:cs="Times"/>
                <w:bCs/>
                <w:sz w:val="20"/>
                <w:szCs w:val="20"/>
              </w:rPr>
              <w:t xml:space="preserve">modelling of sensing targets and background environment, including, for example (if needed by the above use cases), radar cross-section (RCS), mobility and </w:t>
            </w:r>
            <w:r w:rsidRPr="00226A7B">
              <w:rPr>
                <w:rFonts w:ascii="Times" w:hAnsi="Times" w:cs="Times"/>
                <w:bCs/>
                <w:sz w:val="20"/>
                <w:szCs w:val="20"/>
                <w:highlight w:val="cyan"/>
              </w:rPr>
              <w:t>clutter/scattering patterns;</w:t>
            </w:r>
          </w:p>
        </w:tc>
      </w:tr>
    </w:tbl>
    <w:p w14:paraId="661A4687" w14:textId="17AF941B" w:rsidR="00226A7B" w:rsidRDefault="00BC4FEA" w:rsidP="002C2F4C">
      <w:pPr>
        <w:pStyle w:val="Proposal"/>
      </w:pPr>
      <w:bookmarkStart w:id="18" w:name="_Toc197634565"/>
      <w:bookmarkStart w:id="19" w:name="_Toc197727336"/>
      <w:bookmarkEnd w:id="17"/>
      <w:r>
        <w:rPr>
          <w:rFonts w:hint="eastAsia"/>
        </w:rPr>
        <w:t xml:space="preserve">Study RCS </w:t>
      </w:r>
      <w:bookmarkEnd w:id="18"/>
      <w:r w:rsidR="00226A7B">
        <w:rPr>
          <w:rFonts w:hint="eastAsia"/>
        </w:rPr>
        <w:t xml:space="preserve">of </w:t>
      </w:r>
      <w:r w:rsidR="00226A7B">
        <w:t>Type-1 EO including bird and tree.</w:t>
      </w:r>
      <w:bookmarkEnd w:id="19"/>
    </w:p>
    <w:p w14:paraId="6E7F9514" w14:textId="7EAFE54F" w:rsidR="009067E5" w:rsidRDefault="00330609" w:rsidP="00A739CF">
      <w:pPr>
        <w:jc w:val="both"/>
        <w:rPr>
          <w:rFonts w:eastAsiaTheme="minorEastAsia" w:cstheme="minorHAnsi"/>
          <w:bCs/>
          <w:lang w:eastAsia="zh-CN"/>
        </w:rPr>
      </w:pPr>
      <w:r>
        <w:rPr>
          <w:rFonts w:eastAsiaTheme="minorEastAsia" w:cstheme="minorHAnsi"/>
          <w:bCs/>
          <w:lang w:eastAsia="zh-CN"/>
        </w:rPr>
        <w:t xml:space="preserve">Type-2 EO is now only supported for automotives and </w:t>
      </w:r>
      <w:r w:rsidRPr="00330609">
        <w:rPr>
          <w:rFonts w:eastAsiaTheme="minorEastAsia" w:cstheme="minorHAnsi"/>
          <w:bCs/>
          <w:lang w:eastAsia="zh-CN"/>
        </w:rPr>
        <w:t xml:space="preserve">objects creating hazards </w:t>
      </w:r>
      <w:r>
        <w:rPr>
          <w:rFonts w:eastAsiaTheme="minorEastAsia" w:cstheme="minorHAnsi"/>
          <w:bCs/>
          <w:lang w:eastAsia="zh-CN"/>
        </w:rPr>
        <w:t xml:space="preserve">in urban grid scenario and FFS for other targets. One argument was that there are buildings and walls modelled in urban grid. However, walls are implicitly modelled by room size in indoor scenarios. Note that random orientation and random direction was agreed for </w:t>
      </w:r>
      <w:r w:rsidR="002C2F4C">
        <w:rPr>
          <w:rFonts w:eastAsiaTheme="minorEastAsia" w:cstheme="minorHAnsi"/>
          <w:bCs/>
          <w:lang w:eastAsia="zh-CN"/>
        </w:rPr>
        <w:t xml:space="preserve">3D mobility of </w:t>
      </w:r>
      <w:r>
        <w:rPr>
          <w:rFonts w:eastAsiaTheme="minorEastAsia" w:cstheme="minorHAnsi"/>
          <w:bCs/>
          <w:lang w:eastAsia="zh-CN"/>
        </w:rPr>
        <w:t xml:space="preserve">human. </w:t>
      </w:r>
      <w:r w:rsidR="002C2F4C">
        <w:rPr>
          <w:rFonts w:eastAsiaTheme="minorEastAsia" w:cstheme="minorHAnsi"/>
          <w:bCs/>
          <w:lang w:eastAsia="zh-CN"/>
        </w:rPr>
        <w:t>Similarly</w:t>
      </w:r>
      <w:r w:rsidR="009067E5">
        <w:rPr>
          <w:rFonts w:eastAsiaTheme="minorEastAsia" w:cstheme="minorHAnsi"/>
          <w:bCs/>
          <w:lang w:eastAsia="zh-CN"/>
        </w:rPr>
        <w:t xml:space="preserve">, in addition to the walls modelled in urban grid, </w:t>
      </w:r>
      <w:r w:rsidR="00224A94">
        <w:rPr>
          <w:rFonts w:eastAsiaTheme="minorEastAsia" w:cstheme="minorHAnsi"/>
          <w:bCs/>
          <w:lang w:eastAsia="zh-CN"/>
        </w:rPr>
        <w:t xml:space="preserve">a </w:t>
      </w:r>
      <w:r w:rsidR="009067E5">
        <w:rPr>
          <w:rFonts w:eastAsiaTheme="minorEastAsia" w:cstheme="minorHAnsi"/>
          <w:bCs/>
          <w:lang w:eastAsia="zh-CN"/>
        </w:rPr>
        <w:t xml:space="preserve">Type-2 EO can be modelled </w:t>
      </w:r>
      <w:r w:rsidR="00F23808">
        <w:rPr>
          <w:rFonts w:eastAsiaTheme="minorEastAsia" w:cstheme="minorHAnsi"/>
          <w:bCs/>
          <w:lang w:eastAsia="zh-CN"/>
        </w:rPr>
        <w:t>with</w:t>
      </w:r>
      <w:r w:rsidR="00224A94">
        <w:rPr>
          <w:rFonts w:eastAsiaTheme="minorEastAsia" w:cstheme="minorHAnsi"/>
          <w:bCs/>
          <w:lang w:eastAsia="zh-CN"/>
        </w:rPr>
        <w:t xml:space="preserve"> a</w:t>
      </w:r>
      <w:r w:rsidR="009067E5">
        <w:rPr>
          <w:rFonts w:eastAsiaTheme="minorEastAsia" w:cstheme="minorHAnsi"/>
          <w:bCs/>
          <w:lang w:eastAsia="zh-CN"/>
        </w:rPr>
        <w:t xml:space="preserve"> random orientation and </w:t>
      </w:r>
      <w:r w:rsidR="00224A94">
        <w:rPr>
          <w:rFonts w:eastAsiaTheme="minorEastAsia" w:cstheme="minorHAnsi"/>
          <w:bCs/>
          <w:lang w:eastAsia="zh-CN"/>
        </w:rPr>
        <w:t xml:space="preserve">a </w:t>
      </w:r>
      <w:r w:rsidR="009067E5">
        <w:rPr>
          <w:rFonts w:eastAsiaTheme="minorEastAsia" w:cstheme="minorHAnsi"/>
          <w:bCs/>
          <w:lang w:eastAsia="zh-CN"/>
        </w:rPr>
        <w:t xml:space="preserve">physical size in other outdoor scenarios and modelled </w:t>
      </w:r>
      <w:r w:rsidR="001969BF">
        <w:rPr>
          <w:bCs/>
        </w:rPr>
        <w:t xml:space="preserve">reusing the </w:t>
      </w:r>
      <w:r w:rsidR="009067E5">
        <w:rPr>
          <w:rFonts w:eastAsiaTheme="minorEastAsia" w:cstheme="minorHAnsi"/>
          <w:bCs/>
          <w:lang w:eastAsia="zh-CN"/>
        </w:rPr>
        <w:t>room size in indoor scenario</w:t>
      </w:r>
      <w:r w:rsidR="002C2F4C">
        <w:rPr>
          <w:rFonts w:eastAsiaTheme="minorEastAsia" w:cstheme="minorHAnsi"/>
          <w:bCs/>
          <w:lang w:eastAsia="zh-CN"/>
        </w:rPr>
        <w:t>s</w:t>
      </w:r>
      <w:r w:rsidR="009067E5">
        <w:rPr>
          <w:rFonts w:eastAsiaTheme="minorEastAsia" w:cstheme="minorHAnsi"/>
          <w:bCs/>
          <w:lang w:eastAsia="zh-CN"/>
        </w:rPr>
        <w:t>.</w:t>
      </w:r>
    </w:p>
    <w:p w14:paraId="4B14E845" w14:textId="42666D65" w:rsidR="00A739CF" w:rsidRPr="004B774E" w:rsidRDefault="00A739CF" w:rsidP="00A739CF">
      <w:pPr>
        <w:jc w:val="both"/>
        <w:rPr>
          <w:rFonts w:eastAsiaTheme="minorEastAsia"/>
          <w:lang w:eastAsia="zh-CN"/>
        </w:rPr>
      </w:pPr>
      <w:r>
        <w:rPr>
          <w:rFonts w:eastAsiaTheme="minorEastAsia" w:cstheme="minorHAnsi" w:hint="eastAsia"/>
          <w:bCs/>
          <w:lang w:eastAsia="zh-CN"/>
        </w:rPr>
        <w:t>Moreover,</w:t>
      </w:r>
      <w:r>
        <w:rPr>
          <w:rFonts w:eastAsiaTheme="minorEastAsia" w:cstheme="minorHAnsi"/>
          <w:bCs/>
          <w:lang w:eastAsia="zh-CN"/>
        </w:rPr>
        <w:t xml:space="preserve"> </w:t>
      </w:r>
      <w:r w:rsidR="00807862">
        <w:rPr>
          <w:rFonts w:eastAsiaTheme="minorEastAsia" w:cstheme="minorHAnsi"/>
          <w:bCs/>
          <w:lang w:eastAsia="zh-CN"/>
        </w:rPr>
        <w:t xml:space="preserve">in the agreements, </w:t>
      </w:r>
      <w:r w:rsidR="00807862">
        <w:rPr>
          <w:rFonts w:eastAsiaTheme="minorEastAsia"/>
          <w:lang w:eastAsia="zh-CN"/>
        </w:rPr>
        <w:t>one</w:t>
      </w:r>
      <w:r>
        <w:rPr>
          <w:rFonts w:eastAsiaTheme="minorEastAsia" w:hint="eastAsia"/>
          <w:lang w:eastAsia="zh-CN"/>
        </w:rPr>
        <w:t xml:space="preserve"> table </w:t>
      </w:r>
      <w:r>
        <w:rPr>
          <w:rFonts w:eastAsiaTheme="minorEastAsia"/>
          <w:lang w:eastAsia="zh-CN"/>
        </w:rPr>
        <w:t>is</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a sensing scenario </w:t>
      </w:r>
      <w:r>
        <w:rPr>
          <w:rFonts w:eastAsiaTheme="minorEastAsia"/>
          <w:lang w:eastAsia="zh-CN"/>
        </w:rPr>
        <w:t xml:space="preserve">and </w:t>
      </w:r>
      <w:r>
        <w:rPr>
          <w:rFonts w:eastAsiaTheme="minorEastAsia" w:hint="eastAsia"/>
          <w:lang w:eastAsia="zh-CN"/>
        </w:rPr>
        <w:t xml:space="preserve">models </w:t>
      </w:r>
      <w:r>
        <w:rPr>
          <w:rFonts w:eastAsiaTheme="minorEastAsia"/>
          <w:lang w:eastAsia="zh-CN"/>
        </w:rPr>
        <w:t xml:space="preserve">just </w:t>
      </w:r>
      <w:r>
        <w:rPr>
          <w:rFonts w:eastAsiaTheme="minorEastAsia" w:hint="eastAsia"/>
          <w:lang w:eastAsia="zh-CN"/>
        </w:rPr>
        <w:t xml:space="preserve">one type of sensing targets. Such simplification </w:t>
      </w:r>
      <w:r>
        <w:rPr>
          <w:rFonts w:eastAsiaTheme="minorEastAsia"/>
          <w:lang w:eastAsia="zh-CN"/>
        </w:rPr>
        <w:t>can</w:t>
      </w:r>
      <w:r>
        <w:rPr>
          <w:rFonts w:eastAsiaTheme="minorEastAsia" w:hint="eastAsia"/>
          <w:lang w:eastAsia="zh-CN"/>
        </w:rPr>
        <w:t xml:space="preserve"> reduce calibration effort, while multiple types of sensing targets may </w:t>
      </w:r>
      <w:r>
        <w:rPr>
          <w:rFonts w:eastAsiaTheme="minorEastAsia"/>
          <w:lang w:eastAsia="zh-CN"/>
        </w:rPr>
        <w:t>co-</w:t>
      </w:r>
      <w:r>
        <w:rPr>
          <w:rFonts w:eastAsiaTheme="minorEastAsia" w:hint="eastAsia"/>
          <w:lang w:eastAsia="zh-CN"/>
        </w:rPr>
        <w:t xml:space="preserve">exist in </w:t>
      </w:r>
      <w:r>
        <w:rPr>
          <w:rFonts w:eastAsiaTheme="minorEastAsia"/>
          <w:lang w:eastAsia="zh-CN"/>
        </w:rPr>
        <w:t xml:space="preserve">a real </w:t>
      </w:r>
      <w:r>
        <w:rPr>
          <w:rFonts w:eastAsiaTheme="minorEastAsia" w:hint="eastAsia"/>
          <w:lang w:eastAsia="zh-CN"/>
        </w:rPr>
        <w:t xml:space="preserve">scenario. One </w:t>
      </w:r>
      <w:r>
        <w:rPr>
          <w:rFonts w:eastAsiaTheme="minorEastAsia"/>
          <w:lang w:eastAsia="zh-CN"/>
        </w:rPr>
        <w:t xml:space="preserve">important </w:t>
      </w:r>
      <w:r>
        <w:rPr>
          <w:rFonts w:eastAsiaTheme="minorEastAsia" w:hint="eastAsia"/>
          <w:lang w:eastAsia="zh-CN"/>
        </w:rPr>
        <w:t>us</w:t>
      </w:r>
      <w:r>
        <w:rPr>
          <w:rFonts w:eastAsiaTheme="minorEastAsia"/>
          <w:lang w:eastAsia="zh-CN"/>
        </w:rPr>
        <w:t>e case</w:t>
      </w:r>
      <w:r>
        <w:rPr>
          <w:rFonts w:eastAsiaTheme="minorEastAsia" w:hint="eastAsia"/>
          <w:lang w:eastAsia="zh-CN"/>
        </w:rPr>
        <w:t xml:space="preserve"> of sensing is to avoid collision between </w:t>
      </w:r>
      <w:r>
        <w:rPr>
          <w:rFonts w:eastAsiaTheme="minorEastAsia"/>
          <w:lang w:eastAsia="zh-CN"/>
        </w:rPr>
        <w:t xml:space="preserve">different types of sensing targets, such as </w:t>
      </w:r>
      <w:r w:rsidRPr="004B774E">
        <w:rPr>
          <w:rFonts w:eastAsiaTheme="minorEastAsia" w:hint="eastAsia"/>
          <w:lang w:eastAsia="zh-CN"/>
        </w:rPr>
        <w:t xml:space="preserve">animals and vehicles/trains, AGVs and workers. In the future evaluations, companies can select multiple co-existing types </w:t>
      </w:r>
      <w:r w:rsidRPr="004B774E">
        <w:rPr>
          <w:rFonts w:eastAsiaTheme="minorEastAsia"/>
          <w:lang w:eastAsia="zh-CN"/>
        </w:rPr>
        <w:t xml:space="preserve">of </w:t>
      </w:r>
      <w:r w:rsidRPr="004B774E">
        <w:rPr>
          <w:rFonts w:eastAsiaTheme="minorEastAsia" w:hint="eastAsia"/>
          <w:lang w:eastAsia="zh-CN"/>
        </w:rPr>
        <w:t xml:space="preserve">targets in a </w:t>
      </w:r>
      <w:r w:rsidR="00807862" w:rsidRPr="004B774E">
        <w:rPr>
          <w:rFonts w:eastAsiaTheme="minorEastAsia"/>
          <w:lang w:eastAsia="zh-CN"/>
        </w:rPr>
        <w:t xml:space="preserve">communication scenario, such as vehicles and outdoor humans in </w:t>
      </w:r>
      <w:proofErr w:type="spellStart"/>
      <w:r w:rsidR="00807862" w:rsidRPr="004B774E">
        <w:rPr>
          <w:rFonts w:eastAsiaTheme="minorEastAsia"/>
          <w:lang w:eastAsia="zh-CN"/>
        </w:rPr>
        <w:t>UMa</w:t>
      </w:r>
      <w:proofErr w:type="spellEnd"/>
      <w:r w:rsidR="00807862" w:rsidRPr="004B774E">
        <w:rPr>
          <w:rFonts w:eastAsiaTheme="minorEastAsia"/>
          <w:lang w:eastAsia="zh-CN"/>
        </w:rPr>
        <w:t xml:space="preserve"> scenario</w:t>
      </w:r>
      <w:r w:rsidRPr="004B774E">
        <w:rPr>
          <w:rFonts w:eastAsiaTheme="minorEastAsia" w:hint="eastAsia"/>
          <w:lang w:eastAsia="zh-CN"/>
        </w:rPr>
        <w:t xml:space="preserve">. </w:t>
      </w:r>
      <w:r w:rsidRPr="004B774E">
        <w:rPr>
          <w:rFonts w:eastAsiaTheme="minorEastAsia"/>
          <w:lang w:eastAsia="zh-CN"/>
        </w:rPr>
        <w:t xml:space="preserve">In this sense, </w:t>
      </w:r>
      <w:r w:rsidR="00807862" w:rsidRPr="004B774E">
        <w:rPr>
          <w:rFonts w:eastAsiaTheme="minorEastAsia"/>
          <w:lang w:eastAsia="zh-CN"/>
        </w:rPr>
        <w:t>a</w:t>
      </w:r>
      <w:r w:rsidRPr="004B774E">
        <w:rPr>
          <w:rFonts w:eastAsiaTheme="minorEastAsia" w:hint="eastAsia"/>
          <w:lang w:eastAsia="zh-CN"/>
        </w:rPr>
        <w:t xml:space="preserve"> </w:t>
      </w:r>
      <w:r w:rsidR="00807862" w:rsidRPr="004B774E">
        <w:rPr>
          <w:rFonts w:eastAsiaTheme="minorEastAsia"/>
          <w:lang w:eastAsia="zh-CN"/>
        </w:rPr>
        <w:t xml:space="preserve">single </w:t>
      </w:r>
      <w:r w:rsidRPr="004B774E">
        <w:rPr>
          <w:rFonts w:eastAsiaTheme="minorEastAsia" w:hint="eastAsia"/>
          <w:lang w:eastAsia="zh-CN"/>
        </w:rPr>
        <w:t xml:space="preserve">table of parameters in section 9.7.1 is sufficient, and there is no need to generate tables for </w:t>
      </w:r>
      <w:r w:rsidRPr="004B774E">
        <w:rPr>
          <w:rFonts w:eastAsiaTheme="minorEastAsia"/>
          <w:lang w:eastAsia="zh-CN"/>
        </w:rPr>
        <w:t>separate</w:t>
      </w:r>
      <w:r w:rsidRPr="004B774E">
        <w:rPr>
          <w:rFonts w:eastAsiaTheme="minorEastAsia" w:hint="eastAsia"/>
          <w:lang w:eastAsia="zh-CN"/>
        </w:rPr>
        <w:t xml:space="preserve"> sensing scenarios in section 9.7.1. </w:t>
      </w:r>
      <w:bookmarkEnd w:id="6"/>
    </w:p>
    <w:p w14:paraId="19592390" w14:textId="3CFD0188" w:rsidR="00EE7973" w:rsidRPr="004B774E" w:rsidRDefault="009067E5" w:rsidP="002C2F4C">
      <w:pPr>
        <w:pStyle w:val="Proposal"/>
        <w:rPr>
          <w:iCs/>
        </w:rPr>
      </w:pPr>
      <w:bookmarkStart w:id="20" w:name="OLE_LINK68"/>
      <w:bookmarkStart w:id="21" w:name="_Toc197727337"/>
      <w:bookmarkEnd w:id="13"/>
      <w:r>
        <w:t xml:space="preserve">In addition to the walls modelled in urban grid, </w:t>
      </w:r>
      <w:r w:rsidR="00F23808">
        <w:t xml:space="preserve">a </w:t>
      </w:r>
      <w:r>
        <w:t xml:space="preserve">Type-2 EO can be modelled with </w:t>
      </w:r>
      <w:r w:rsidR="00F23808">
        <w:t xml:space="preserve">a </w:t>
      </w:r>
      <w:r>
        <w:t>random orientation and</w:t>
      </w:r>
      <w:r w:rsidR="00F23808">
        <w:t xml:space="preserve"> a</w:t>
      </w:r>
      <w:r>
        <w:t xml:space="preserve"> physical size in other outdoor scenarios and modelled </w:t>
      </w:r>
      <w:r w:rsidR="001969BF">
        <w:t>reusing the</w:t>
      </w:r>
      <w:r>
        <w:t xml:space="preserve"> room size in indoor scenario</w:t>
      </w:r>
      <w:r w:rsidR="002C2F4C">
        <w:t>s</w:t>
      </w:r>
      <w:r>
        <w:t>.</w:t>
      </w:r>
      <w:bookmarkEnd w:id="21"/>
    </w:p>
    <w:p w14:paraId="36A85DB7" w14:textId="74BD5127" w:rsidR="00547F37" w:rsidRPr="004B774E" w:rsidRDefault="00547F37" w:rsidP="002C2F4C">
      <w:pPr>
        <w:pStyle w:val="Observation"/>
        <w:rPr>
          <w:iCs/>
        </w:rPr>
      </w:pPr>
      <w:bookmarkStart w:id="22" w:name="OLE_LINK34"/>
      <w:bookmarkStart w:id="23" w:name="_Toc197727330"/>
      <w:bookmarkEnd w:id="20"/>
      <w:r w:rsidRPr="004B774E">
        <w:rPr>
          <w:rFonts w:hint="eastAsia"/>
        </w:rPr>
        <w:t xml:space="preserve">To reduce calibration effort, only one type of targets is modelled in a sensing scenario. However, multiple types of sensing targets may </w:t>
      </w:r>
      <w:r w:rsidRPr="004B774E">
        <w:t>co-</w:t>
      </w:r>
      <w:r w:rsidRPr="004B774E">
        <w:rPr>
          <w:rFonts w:hint="eastAsia"/>
        </w:rPr>
        <w:t xml:space="preserve">exist in </w:t>
      </w:r>
      <w:r w:rsidRPr="004B774E">
        <w:t xml:space="preserve">a </w:t>
      </w:r>
      <w:r w:rsidRPr="004B774E">
        <w:rPr>
          <w:rFonts w:hint="eastAsia"/>
        </w:rPr>
        <w:t>scenario.</w:t>
      </w:r>
      <w:bookmarkEnd w:id="23"/>
    </w:p>
    <w:p w14:paraId="741FF684" w14:textId="77777777" w:rsidR="00547F37" w:rsidRDefault="00547F37" w:rsidP="002C2F4C">
      <w:pPr>
        <w:pStyle w:val="Proposal"/>
        <w:rPr>
          <w:iCs/>
        </w:rPr>
      </w:pPr>
      <w:bookmarkStart w:id="24" w:name="OLE_LINK47"/>
      <w:bookmarkStart w:id="25" w:name="OLE_LINK35"/>
      <w:bookmarkStart w:id="26" w:name="_Toc197727338"/>
      <w:r w:rsidRPr="004B774E">
        <w:rPr>
          <w:rFonts w:hint="eastAsia"/>
        </w:rPr>
        <w:t xml:space="preserve">One table of parameters in section 9.7.1 is sufficient. There is no need to generate tables for </w:t>
      </w:r>
      <w:r w:rsidRPr="004B774E">
        <w:t>separate</w:t>
      </w:r>
      <w:r w:rsidRPr="004B774E">
        <w:rPr>
          <w:rFonts w:hint="eastAsia"/>
        </w:rPr>
        <w:t xml:space="preserve"> sensing scenarios in section 9.7.1.</w:t>
      </w:r>
      <w:bookmarkEnd w:id="26"/>
      <w:r w:rsidRPr="004B774E">
        <w:t xml:space="preserve"> </w:t>
      </w:r>
    </w:p>
    <w:bookmarkEnd w:id="24"/>
    <w:p w14:paraId="0056D2B1" w14:textId="069A37D9" w:rsidR="001E4C02" w:rsidRPr="00CB4AB1" w:rsidRDefault="001E4C02" w:rsidP="00CB4AB1">
      <w:r w:rsidRPr="00CB4AB1">
        <w:rPr>
          <w:rFonts w:hint="eastAsia"/>
        </w:rPr>
        <w:t>With all the discussion</w:t>
      </w:r>
      <w:r w:rsidR="00A739CF" w:rsidRPr="00CB4AB1">
        <w:rPr>
          <w:rFonts w:hint="eastAsia"/>
        </w:rPr>
        <w:t>s</w:t>
      </w:r>
      <w:r w:rsidRPr="00CB4AB1">
        <w:rPr>
          <w:rFonts w:hint="eastAsia"/>
        </w:rPr>
        <w:t xml:space="preserve">, </w:t>
      </w:r>
      <w:r w:rsidRPr="00CB4AB1">
        <w:fldChar w:fldCharType="begin"/>
      </w:r>
      <w:r w:rsidRPr="00CB4AB1">
        <w:instrText xml:space="preserve"> </w:instrText>
      </w:r>
      <w:r w:rsidRPr="00CB4AB1">
        <w:rPr>
          <w:rFonts w:hint="eastAsia"/>
        </w:rPr>
        <w:instrText>REF _Ref191895814 \h</w:instrText>
      </w:r>
      <w:r w:rsidRPr="00CB4AB1">
        <w:instrText xml:space="preserve"> </w:instrText>
      </w:r>
      <w:r w:rsidR="00A739CF" w:rsidRPr="00CB4AB1">
        <w:instrText xml:space="preserve"> \* MERGEFORMAT </w:instrText>
      </w:r>
      <w:r w:rsidRPr="00CB4AB1">
        <w:fldChar w:fldCharType="separate"/>
      </w:r>
      <w:r w:rsidRPr="00CB4AB1">
        <w:t xml:space="preserve">Table </w:t>
      </w:r>
      <w:r w:rsidR="00877855">
        <w:t>2</w:t>
      </w:r>
      <w:r w:rsidRPr="00CB4AB1">
        <w:fldChar w:fldCharType="end"/>
      </w:r>
      <w:r w:rsidRPr="00CB4AB1">
        <w:rPr>
          <w:rFonts w:hint="eastAsia"/>
        </w:rPr>
        <w:t xml:space="preserve"> </w:t>
      </w:r>
      <w:r w:rsidRPr="00CB4AB1">
        <w:t>summarizes ISAC parameters for section 7.9.1 of 38.901.</w:t>
      </w:r>
    </w:p>
    <w:p w14:paraId="6E7B3563" w14:textId="1C579480" w:rsidR="001E4C02" w:rsidRPr="001E4C02" w:rsidRDefault="00547F37" w:rsidP="002C2F4C">
      <w:pPr>
        <w:pStyle w:val="Proposal"/>
      </w:pPr>
      <w:bookmarkStart w:id="27" w:name="_Toc197727339"/>
      <w:bookmarkEnd w:id="25"/>
      <w:r>
        <w:t xml:space="preserve">Support the </w:t>
      </w:r>
      <w:r w:rsidRPr="001174D5">
        <w:rPr>
          <w:rFonts w:hint="eastAsia"/>
        </w:rPr>
        <w:t>parameters</w:t>
      </w:r>
      <w:r w:rsidRPr="6F609D71">
        <w:t xml:space="preserve"> in </w:t>
      </w:r>
      <w:r w:rsidR="001E4C02">
        <w:fldChar w:fldCharType="begin"/>
      </w:r>
      <w:r w:rsidR="001E4C02">
        <w:instrText xml:space="preserve"> </w:instrText>
      </w:r>
      <w:r w:rsidR="001E4C02">
        <w:rPr>
          <w:rFonts w:hint="eastAsia"/>
        </w:rPr>
        <w:instrText>REF _Ref191895814 \h</w:instrText>
      </w:r>
      <w:r w:rsidR="001E4C02">
        <w:instrText xml:space="preserve"> </w:instrText>
      </w:r>
      <w:r w:rsidR="001E4C02">
        <w:fldChar w:fldCharType="separate"/>
      </w:r>
      <w:r w:rsidR="001E4C02">
        <w:t xml:space="preserve">Table </w:t>
      </w:r>
      <w:r w:rsidR="00330609">
        <w:rPr>
          <w:noProof/>
        </w:rPr>
        <w:t>2</w:t>
      </w:r>
      <w:r w:rsidR="001E4C02">
        <w:fldChar w:fldCharType="end"/>
      </w:r>
      <w:r w:rsidRPr="001174D5">
        <w:rPr>
          <w:rFonts w:hint="eastAsia"/>
        </w:rPr>
        <w:t xml:space="preserve"> </w:t>
      </w:r>
      <w:r>
        <w:t>for</w:t>
      </w:r>
      <w:r w:rsidRPr="001174D5">
        <w:rPr>
          <w:rFonts w:hint="eastAsia"/>
        </w:rPr>
        <w:t xml:space="preserve"> section 7.9.1 of 38.901</w:t>
      </w:r>
      <w:r w:rsidRPr="000A5C68">
        <w:t>.</w:t>
      </w:r>
      <w:bookmarkEnd w:id="22"/>
      <w:bookmarkEnd w:id="27"/>
    </w:p>
    <w:p w14:paraId="78BFABE4" w14:textId="494516ED" w:rsidR="001E4C02" w:rsidRPr="001E4C02" w:rsidRDefault="001E4C02" w:rsidP="00EE7973">
      <w:pPr>
        <w:pStyle w:val="Caption"/>
        <w:keepNext/>
        <w:jc w:val="center"/>
        <w:rPr>
          <w:rFonts w:eastAsiaTheme="minorEastAsia"/>
          <w:lang w:eastAsia="zh-CN"/>
        </w:rPr>
      </w:pPr>
      <w:bookmarkStart w:id="28" w:name="_Ref191895814"/>
      <w:r>
        <w:t xml:space="preserve">Table </w:t>
      </w:r>
      <w:bookmarkEnd w:id="28"/>
      <w:r w:rsidR="00330609">
        <w:t>2</w:t>
      </w:r>
      <w:r>
        <w:rPr>
          <w:rFonts w:eastAsiaTheme="minorEastAsia"/>
          <w:lang w:eastAsia="zh-CN"/>
        </w:rPr>
        <w:tab/>
      </w:r>
      <w:r>
        <w:rPr>
          <w:rFonts w:eastAsiaTheme="minorEastAsia" w:hint="eastAsia"/>
          <w:lang w:eastAsia="zh-CN"/>
        </w:rPr>
        <w:t xml:space="preserve">ISAC </w:t>
      </w:r>
      <w:r>
        <w:t xml:space="preserve">parameters for </w:t>
      </w:r>
      <w:r>
        <w:rPr>
          <w:rFonts w:eastAsiaTheme="minorEastAsia" w:hint="eastAsia"/>
          <w:lang w:eastAsia="zh-CN"/>
        </w:rPr>
        <w:t>section 7.9.1 of 38.901</w:t>
      </w:r>
    </w:p>
    <w:tbl>
      <w:tblPr>
        <w:tblW w:w="4527" w:type="pct"/>
        <w:jc w:val="center"/>
        <w:tblCellMar>
          <w:left w:w="0" w:type="dxa"/>
          <w:right w:w="0" w:type="dxa"/>
        </w:tblCellMar>
        <w:tblLook w:val="04A0" w:firstRow="1" w:lastRow="0" w:firstColumn="1" w:lastColumn="0" w:noHBand="0" w:noVBand="1"/>
      </w:tblPr>
      <w:tblGrid>
        <w:gridCol w:w="1261"/>
        <w:gridCol w:w="1551"/>
        <w:gridCol w:w="5906"/>
      </w:tblGrid>
      <w:tr w:rsidR="00547F37" w:rsidRPr="00DF3BD5" w14:paraId="0D1A2A18" w14:textId="77777777">
        <w:trPr>
          <w:jc w:val="center"/>
        </w:trPr>
        <w:tc>
          <w:tcPr>
            <w:tcW w:w="1613" w:type="pct"/>
            <w:gridSpan w:val="2"/>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5BB2C4F5" w14:textId="77777777" w:rsidR="00547F37" w:rsidRPr="00DF3BD5" w:rsidRDefault="00547F37">
            <w:pPr>
              <w:jc w:val="center"/>
              <w:rPr>
                <w:rFonts w:cs="Arial"/>
                <w:b/>
                <w:bCs/>
                <w:szCs w:val="20"/>
              </w:rPr>
            </w:pPr>
            <w:r w:rsidRPr="00DF3BD5">
              <w:rPr>
                <w:rFonts w:cs="Arial"/>
                <w:b/>
                <w:bCs/>
                <w:color w:val="000000"/>
                <w:szCs w:val="20"/>
              </w:rPr>
              <w:t>Parameters</w:t>
            </w:r>
          </w:p>
        </w:tc>
        <w:tc>
          <w:tcPr>
            <w:tcW w:w="338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43AC165" w14:textId="77777777" w:rsidR="00547F37" w:rsidRPr="00DF3BD5" w:rsidRDefault="00547F37">
            <w:pPr>
              <w:jc w:val="center"/>
              <w:rPr>
                <w:rFonts w:cs="Arial"/>
                <w:b/>
                <w:bCs/>
                <w:szCs w:val="20"/>
              </w:rPr>
            </w:pPr>
            <w:r w:rsidRPr="00DF3BD5">
              <w:rPr>
                <w:rFonts w:cs="Arial"/>
                <w:b/>
                <w:bCs/>
                <w:color w:val="000000"/>
                <w:szCs w:val="20"/>
              </w:rPr>
              <w:t>Value</w:t>
            </w:r>
          </w:p>
        </w:tc>
      </w:tr>
      <w:tr w:rsidR="00547F37" w:rsidRPr="00DF3BD5" w14:paraId="1179F447" w14:textId="77777777">
        <w:trPr>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CD8B7F" w14:textId="77777777" w:rsidR="00547F37" w:rsidRPr="00DF3BD5" w:rsidRDefault="00547F37">
            <w:pPr>
              <w:rPr>
                <w:rFonts w:cs="Arial"/>
                <w:szCs w:val="20"/>
                <w:lang w:val="fr-FR"/>
              </w:rPr>
            </w:pPr>
            <w:r w:rsidRPr="00DF3BD5">
              <w:rPr>
                <w:rFonts w:cs="Arial"/>
                <w:szCs w:val="20"/>
                <w:lang w:val="fr-FR"/>
              </w:rPr>
              <w:t>Applicable communication scenarios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D6A7E" w14:textId="77777777" w:rsidR="00547F37" w:rsidRPr="00DF3BD5" w:rsidRDefault="00547F37">
            <w:pPr>
              <w:rPr>
                <w:rFonts w:eastAsiaTheme="minorEastAsia" w:cs="Arial"/>
                <w:szCs w:val="20"/>
                <w:lang w:val="sv-SE" w:eastAsia="zh-CN"/>
              </w:rPr>
            </w:pPr>
            <w:r w:rsidRPr="00DF3BD5">
              <w:rPr>
                <w:rFonts w:eastAsiaTheme="minorEastAsia" w:cs="Arial"/>
                <w:szCs w:val="20"/>
                <w:lang w:val="sv-SE" w:eastAsia="zh-CN"/>
              </w:rPr>
              <w:t xml:space="preserve">if UAVs are modelled, </w:t>
            </w:r>
            <w:r w:rsidRPr="00DF3BD5">
              <w:rPr>
                <w:rFonts w:cs="Arial"/>
                <w:szCs w:val="20"/>
                <w:lang w:val="sv-SE"/>
              </w:rPr>
              <w:t>UMi, UMa, RMa [38.901]</w:t>
            </w:r>
            <w:r w:rsidRPr="00DF3BD5">
              <w:rPr>
                <w:rFonts w:eastAsiaTheme="minorEastAsia" w:cs="Arial"/>
                <w:szCs w:val="20"/>
                <w:lang w:val="sv-SE" w:eastAsia="zh-CN"/>
              </w:rPr>
              <w:t xml:space="preserve">, </w:t>
            </w:r>
            <w:r w:rsidRPr="00DF3BD5">
              <w:rPr>
                <w:rFonts w:cs="Arial"/>
                <w:szCs w:val="20"/>
                <w:lang w:val="sv-SE"/>
              </w:rPr>
              <w:t>UMi-AV, UMa-AV, RMa-AV</w:t>
            </w:r>
          </w:p>
          <w:p w14:paraId="3F9B3811"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if vehicles are modelled,</w:t>
            </w:r>
            <w:r w:rsidRPr="00DF3BD5">
              <w:rPr>
                <w:rFonts w:cs="Arial"/>
                <w:szCs w:val="20"/>
              </w:rPr>
              <w:t xml:space="preserve"> </w:t>
            </w:r>
            <w:proofErr w:type="spellStart"/>
            <w:r w:rsidRPr="00DF3BD5">
              <w:rPr>
                <w:rFonts w:cs="Arial"/>
                <w:szCs w:val="20"/>
              </w:rPr>
              <w:t>UMa</w:t>
            </w:r>
            <w:proofErr w:type="spellEnd"/>
            <w:r w:rsidRPr="00DF3BD5">
              <w:rPr>
                <w:rFonts w:cs="Arial"/>
                <w:szCs w:val="20"/>
              </w:rPr>
              <w:t xml:space="preserve">, </w:t>
            </w:r>
            <w:proofErr w:type="spellStart"/>
            <w:r w:rsidRPr="00DF3BD5">
              <w:rPr>
                <w:rFonts w:cs="Arial"/>
                <w:szCs w:val="20"/>
              </w:rPr>
              <w:t>UMi</w:t>
            </w:r>
            <w:proofErr w:type="spellEnd"/>
            <w:r w:rsidRPr="00DF3BD5">
              <w:rPr>
                <w:rFonts w:cs="Arial"/>
                <w:szCs w:val="20"/>
              </w:rPr>
              <w:t xml:space="preserve">, </w:t>
            </w:r>
            <w:proofErr w:type="spellStart"/>
            <w:r w:rsidRPr="00DF3BD5">
              <w:rPr>
                <w:rFonts w:cs="Arial"/>
                <w:szCs w:val="20"/>
              </w:rPr>
              <w:t>RMa</w:t>
            </w:r>
            <w:proofErr w:type="spellEnd"/>
            <w:r w:rsidRPr="00DF3BD5">
              <w:rPr>
                <w:rFonts w:eastAsiaTheme="minorEastAsia" w:cs="Arial"/>
                <w:szCs w:val="20"/>
                <w:lang w:eastAsia="zh-CN"/>
              </w:rPr>
              <w:t>,</w:t>
            </w:r>
            <w:r w:rsidRPr="00DF3BD5">
              <w:rPr>
                <w:rFonts w:cs="Arial"/>
                <w:szCs w:val="20"/>
              </w:rPr>
              <w:t xml:space="preserve"> Highway, Urban Grid</w:t>
            </w:r>
          </w:p>
          <w:p w14:paraId="40C2CB47" w14:textId="77777777" w:rsidR="00547F37" w:rsidRPr="00657242" w:rsidRDefault="00547F37">
            <w:pPr>
              <w:rPr>
                <w:rFonts w:eastAsiaTheme="minorEastAsia" w:cs="Arial"/>
                <w:szCs w:val="20"/>
                <w:lang w:eastAsia="zh-CN"/>
              </w:rPr>
            </w:pPr>
            <w:r w:rsidRPr="00657242">
              <w:rPr>
                <w:rFonts w:eastAsiaTheme="minorEastAsia" w:cs="Arial"/>
                <w:szCs w:val="20"/>
                <w:lang w:eastAsia="zh-CN"/>
              </w:rPr>
              <w:t xml:space="preserve">if outdoor humans are modelled,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RMa</w:t>
            </w:r>
            <w:proofErr w:type="spellEnd"/>
            <w:r w:rsidRPr="00657242">
              <w:rPr>
                <w:rFonts w:eastAsiaTheme="minorEastAsia" w:cs="Arial" w:hint="eastAsia"/>
                <w:szCs w:val="20"/>
                <w:lang w:eastAsia="zh-CN"/>
              </w:rPr>
              <w:t xml:space="preserve">, </w:t>
            </w:r>
            <w:r w:rsidRPr="00657242">
              <w:rPr>
                <w:rFonts w:eastAsiaTheme="minorEastAsia" w:cs="Arial"/>
                <w:szCs w:val="20"/>
                <w:lang w:eastAsia="zh-CN"/>
              </w:rPr>
              <w:t>Highway, Urban grid</w:t>
            </w:r>
          </w:p>
          <w:p w14:paraId="0BFD3A3D" w14:textId="77777777" w:rsidR="00547F37" w:rsidRPr="00657242" w:rsidRDefault="00547F37">
            <w:pPr>
              <w:rPr>
                <w:rFonts w:eastAsiaTheme="minorEastAsia" w:cs="Arial"/>
                <w:szCs w:val="20"/>
                <w:lang w:eastAsia="zh-CN"/>
              </w:rPr>
            </w:pPr>
            <w:r w:rsidRPr="00657242">
              <w:rPr>
                <w:rFonts w:eastAsiaTheme="minorEastAsia" w:cs="Arial"/>
                <w:szCs w:val="20"/>
                <w:lang w:eastAsia="zh-CN"/>
              </w:rPr>
              <w:t xml:space="preserve">if indoor humans are modelled,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Indoor Factory, Indoor Office</w:t>
            </w:r>
          </w:p>
          <w:p w14:paraId="0CAFE8AA" w14:textId="77777777" w:rsidR="00547F37" w:rsidRPr="00657242" w:rsidRDefault="00547F37">
            <w:pPr>
              <w:rPr>
                <w:rFonts w:eastAsiaTheme="minorEastAsia" w:cs="Arial"/>
                <w:szCs w:val="20"/>
                <w:lang w:eastAsia="zh-CN"/>
              </w:rPr>
            </w:pPr>
            <w:r w:rsidRPr="00657242">
              <w:rPr>
                <w:rFonts w:eastAsiaTheme="minorEastAsia" w:cs="Arial"/>
                <w:szCs w:val="20"/>
                <w:lang w:eastAsia="zh-CN"/>
              </w:rPr>
              <w:t>if AGVs are modelled, Indoor Factory</w:t>
            </w:r>
          </w:p>
          <w:p w14:paraId="537D8591" w14:textId="5FA0CDCF" w:rsidR="00547F37" w:rsidRPr="00657242" w:rsidRDefault="00547F37">
            <w:pPr>
              <w:rPr>
                <w:rFonts w:eastAsiaTheme="minorEastAsia" w:cs="Arial"/>
                <w:szCs w:val="20"/>
                <w:lang w:eastAsia="zh-CN"/>
              </w:rPr>
            </w:pPr>
            <w:r w:rsidRPr="00657242">
              <w:rPr>
                <w:rFonts w:eastAsiaTheme="minorEastAsia" w:cs="Arial"/>
                <w:szCs w:val="20"/>
                <w:lang w:eastAsia="zh-CN"/>
              </w:rPr>
              <w:t xml:space="preserve">if animals are modelled,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RMa</w:t>
            </w:r>
            <w:proofErr w:type="spellEnd"/>
            <w:r w:rsidRPr="00657242">
              <w:rPr>
                <w:rFonts w:eastAsiaTheme="minorEastAsia" w:cs="Arial"/>
                <w:szCs w:val="20"/>
                <w:lang w:eastAsia="zh-CN"/>
              </w:rPr>
              <w:t>, Highway, Urban grid</w:t>
            </w:r>
            <w:r w:rsidR="00684AFE">
              <w:rPr>
                <w:rFonts w:eastAsiaTheme="minorEastAsia" w:cs="Arial"/>
                <w:szCs w:val="20"/>
                <w:lang w:eastAsia="zh-CN"/>
              </w:rPr>
              <w:t>, HST</w:t>
            </w:r>
          </w:p>
        </w:tc>
      </w:tr>
      <w:tr w:rsidR="00547F37" w:rsidRPr="00DF3BD5" w14:paraId="0FC19091" w14:textId="77777777" w:rsidTr="005E72D3">
        <w:trPr>
          <w:trHeight w:val="638"/>
          <w:jc w:val="center"/>
        </w:trPr>
        <w:tc>
          <w:tcPr>
            <w:tcW w:w="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D1127" w14:textId="77777777" w:rsidR="00547F37" w:rsidRPr="00DF3BD5" w:rsidRDefault="00547F37">
            <w:pPr>
              <w:rPr>
                <w:rFonts w:cs="Arial"/>
                <w:szCs w:val="20"/>
                <w:lang w:val="en-GB"/>
              </w:rPr>
            </w:pPr>
            <w:r w:rsidRPr="00DF3BD5">
              <w:rPr>
                <w:rFonts w:cs="Arial"/>
                <w:szCs w:val="20"/>
              </w:rPr>
              <w:t xml:space="preserve">Sensing transmitters and </w:t>
            </w:r>
            <w:proofErr w:type="gramStart"/>
            <w:r w:rsidRPr="00DF3BD5">
              <w:rPr>
                <w:rFonts w:cs="Arial"/>
                <w:szCs w:val="20"/>
              </w:rPr>
              <w:t>receivers</w:t>
            </w:r>
            <w:proofErr w:type="gramEnd"/>
            <w:r w:rsidRPr="00DF3BD5">
              <w:rPr>
                <w:rFonts w:cs="Arial"/>
                <w:szCs w:val="20"/>
              </w:rPr>
              <w:t xml:space="preserve"> properties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7B1FA" w14:textId="77777777" w:rsidR="00547F37" w:rsidRPr="00DF3BD5" w:rsidRDefault="00547F37">
            <w:pPr>
              <w:rPr>
                <w:rFonts w:cs="Arial"/>
                <w:szCs w:val="20"/>
              </w:rPr>
            </w:pPr>
            <w:r w:rsidRPr="00DF3BD5">
              <w:rPr>
                <w:rFonts w:cs="Arial"/>
                <w:szCs w:val="20"/>
              </w:rPr>
              <w:t>Rx/Tx Locations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38F1F" w14:textId="77777777" w:rsidR="00547F37" w:rsidRPr="00DF3BD5" w:rsidRDefault="00547F37">
            <w:pPr>
              <w:rPr>
                <w:rFonts w:cs="Arial"/>
                <w:szCs w:val="20"/>
              </w:rPr>
            </w:pPr>
            <w:r w:rsidRPr="00DF3BD5">
              <w:rPr>
                <w:rFonts w:cs="Arial"/>
                <w:szCs w:val="20"/>
              </w:rPr>
              <w:t>Rx/Tx locations are selected among the TRPs and UEs locations in the corresponding communication scenarios.</w:t>
            </w:r>
          </w:p>
          <w:p w14:paraId="5C768727" w14:textId="77777777" w:rsidR="00547F37" w:rsidRPr="00DF3BD5" w:rsidRDefault="00547F37">
            <w:pPr>
              <w:rPr>
                <w:rFonts w:cs="Arial"/>
                <w:szCs w:val="20"/>
              </w:rPr>
            </w:pPr>
          </w:p>
          <w:p w14:paraId="4A2BDCC7" w14:textId="77777777" w:rsidR="00547F37" w:rsidRPr="00DF3BD5" w:rsidRDefault="00547F37">
            <w:pPr>
              <w:rPr>
                <w:rFonts w:cs="Arial"/>
                <w:szCs w:val="20"/>
              </w:rPr>
            </w:pPr>
            <w:r w:rsidRPr="00DF3BD5">
              <w:rPr>
                <w:rFonts w:cs="Arial"/>
                <w:szCs w:val="20"/>
              </w:rPr>
              <w:t xml:space="preserve">Note1: This may include aerial UEs for </w:t>
            </w:r>
            <w:proofErr w:type="spellStart"/>
            <w:r w:rsidRPr="00DF3BD5">
              <w:rPr>
                <w:rFonts w:cs="Arial"/>
                <w:szCs w:val="20"/>
              </w:rPr>
              <w:t>UMi</w:t>
            </w:r>
            <w:proofErr w:type="spellEnd"/>
            <w:r w:rsidRPr="00DF3BD5">
              <w:rPr>
                <w:rFonts w:cs="Arial"/>
                <w:szCs w:val="20"/>
              </w:rPr>
              <w:t xml:space="preserve">-AV, </w:t>
            </w:r>
            <w:proofErr w:type="spellStart"/>
            <w:r w:rsidRPr="00DF3BD5">
              <w:rPr>
                <w:rFonts w:cs="Arial"/>
                <w:szCs w:val="20"/>
              </w:rPr>
              <w:t>UMa</w:t>
            </w:r>
            <w:proofErr w:type="spellEnd"/>
            <w:r w:rsidRPr="00DF3BD5">
              <w:rPr>
                <w:rFonts w:cs="Arial"/>
                <w:szCs w:val="20"/>
              </w:rPr>
              <w:t xml:space="preserve">-AV, </w:t>
            </w:r>
            <w:proofErr w:type="spellStart"/>
            <w:r w:rsidRPr="00DF3BD5">
              <w:rPr>
                <w:rFonts w:cs="Arial"/>
                <w:szCs w:val="20"/>
              </w:rPr>
              <w:t>RMa</w:t>
            </w:r>
            <w:proofErr w:type="spellEnd"/>
            <w:r w:rsidRPr="00DF3BD5">
              <w:rPr>
                <w:rFonts w:cs="Arial"/>
                <w:szCs w:val="20"/>
              </w:rPr>
              <w:t xml:space="preserve">-AV communication scenarios. In this case, other Rx/Tx </w:t>
            </w:r>
            <w:r w:rsidRPr="00DF3BD5">
              <w:rPr>
                <w:rFonts w:cs="Arial"/>
                <w:szCs w:val="20"/>
              </w:rPr>
              <w:lastRenderedPageBreak/>
              <w:t>properties (e.g. mobility) are also taken from the corresponding communication scenario.</w:t>
            </w:r>
          </w:p>
        </w:tc>
      </w:tr>
      <w:tr w:rsidR="00547F37" w:rsidRPr="00DF3BD5" w14:paraId="61382142" w14:textId="77777777">
        <w:trPr>
          <w:trHeight w:val="369"/>
          <w:jc w:val="center"/>
        </w:trPr>
        <w:tc>
          <w:tcPr>
            <w:tcW w:w="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125EEF"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lastRenderedPageBreak/>
              <w:t>Intended and unintended s</w:t>
            </w:r>
            <w:r w:rsidRPr="00DF3BD5">
              <w:rPr>
                <w:rFonts w:cs="Arial"/>
                <w:szCs w:val="20"/>
              </w:rPr>
              <w:t>ensing target</w:t>
            </w:r>
            <w:r w:rsidRPr="00DF3BD5">
              <w:rPr>
                <w:rFonts w:eastAsiaTheme="minorEastAsia" w:cs="Arial"/>
                <w:szCs w:val="20"/>
                <w:lang w:eastAsia="zh-CN"/>
              </w:rPr>
              <w:t>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0B3F8" w14:textId="77777777" w:rsidR="00547F37" w:rsidRPr="00DF3BD5" w:rsidRDefault="00547F37">
            <w:pPr>
              <w:rPr>
                <w:rFonts w:cs="Arial"/>
                <w:szCs w:val="20"/>
              </w:rPr>
            </w:pPr>
            <w:r w:rsidRPr="00DF3BD5">
              <w:rPr>
                <w:rFonts w:cs="Arial"/>
                <w:szCs w:val="20"/>
                <w:lang w:val="sv-SE"/>
              </w:rPr>
              <w:t>Outdoor/indoor</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4ECF6" w14:textId="655D26F1" w:rsidR="00547F37" w:rsidRPr="00657242" w:rsidRDefault="00547F37">
            <w:pPr>
              <w:rPr>
                <w:rFonts w:eastAsiaTheme="minorEastAsia" w:cs="Arial"/>
                <w:szCs w:val="20"/>
                <w:lang w:eastAsia="zh-CN"/>
              </w:rPr>
            </w:pPr>
            <w:r w:rsidRPr="00657242">
              <w:rPr>
                <w:rFonts w:cs="Arial"/>
                <w:szCs w:val="20"/>
              </w:rPr>
              <w:t>Outdoor</w:t>
            </w:r>
            <w:r w:rsidRPr="00657242">
              <w:rPr>
                <w:rFonts w:eastAsiaTheme="minorEastAsia" w:cs="Arial"/>
                <w:szCs w:val="20"/>
                <w:lang w:eastAsia="zh-CN"/>
              </w:rPr>
              <w:t>: UAV, bird, vehicle</w:t>
            </w:r>
            <w:r w:rsidR="00877855">
              <w:rPr>
                <w:rFonts w:eastAsiaTheme="minorEastAsia" w:cs="Arial"/>
                <w:szCs w:val="20"/>
                <w:lang w:eastAsia="zh-CN"/>
              </w:rPr>
              <w:t xml:space="preserve"> </w:t>
            </w:r>
            <w:r w:rsidR="00BC4FEA">
              <w:rPr>
                <w:rFonts w:eastAsiaTheme="minorEastAsia" w:cs="Arial" w:hint="eastAsia"/>
                <w:szCs w:val="20"/>
                <w:lang w:eastAsia="zh-CN"/>
              </w:rPr>
              <w:t>(Type-1, 2, 3)</w:t>
            </w:r>
            <w:r w:rsidRPr="00657242">
              <w:rPr>
                <w:rFonts w:eastAsiaTheme="minorEastAsia" w:cs="Arial"/>
                <w:szCs w:val="20"/>
                <w:lang w:eastAsia="zh-CN"/>
              </w:rPr>
              <w:t>, human</w:t>
            </w:r>
            <w:r w:rsidR="00BC4FEA">
              <w:rPr>
                <w:rFonts w:eastAsiaTheme="minorEastAsia" w:cs="Arial" w:hint="eastAsia"/>
                <w:szCs w:val="20"/>
                <w:lang w:eastAsia="zh-CN"/>
              </w:rPr>
              <w:t xml:space="preserve"> (adult, child)</w:t>
            </w:r>
            <w:r w:rsidRPr="00657242">
              <w:rPr>
                <w:rFonts w:eastAsiaTheme="minorEastAsia" w:cs="Arial"/>
                <w:szCs w:val="20"/>
                <w:lang w:eastAsia="zh-CN"/>
              </w:rPr>
              <w:t>, animal</w:t>
            </w:r>
          </w:p>
          <w:p w14:paraId="1453783B" w14:textId="77777777" w:rsidR="00547F37" w:rsidRPr="00DF3BD5" w:rsidRDefault="00547F37">
            <w:pPr>
              <w:rPr>
                <w:rFonts w:eastAsiaTheme="minorEastAsia" w:cs="Arial"/>
                <w:szCs w:val="20"/>
                <w:lang w:val="sv-SE" w:eastAsia="zh-CN"/>
              </w:rPr>
            </w:pPr>
            <w:r w:rsidRPr="00DF3BD5">
              <w:rPr>
                <w:rFonts w:eastAsiaTheme="minorEastAsia" w:cs="Arial"/>
                <w:szCs w:val="20"/>
                <w:lang w:val="sv-SE" w:eastAsia="zh-CN"/>
              </w:rPr>
              <w:t>Indoor: human, AGV</w:t>
            </w:r>
          </w:p>
        </w:tc>
      </w:tr>
      <w:tr w:rsidR="00547F37" w:rsidRPr="00DF3BD5" w14:paraId="1D5412B8" w14:textId="77777777">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0D929" w14:textId="77777777" w:rsidR="00547F37" w:rsidRPr="00DF3BD5" w:rsidRDefault="00547F37">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7E139" w14:textId="77777777" w:rsidR="00547F37" w:rsidRPr="00DF3BD5" w:rsidRDefault="00547F37">
            <w:pPr>
              <w:rPr>
                <w:rFonts w:cs="Arial"/>
                <w:szCs w:val="20"/>
                <w:lang w:val="sv-SE"/>
              </w:rPr>
            </w:pPr>
            <w:r w:rsidRPr="00DF3BD5">
              <w:rPr>
                <w:rFonts w:cs="Arial"/>
                <w:szCs w:val="20"/>
                <w:lang w:val="sv-SE"/>
              </w:rPr>
              <w:t>3D mobility</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80DB2" w14:textId="77777777" w:rsidR="00547F37" w:rsidRPr="00DF3BD5" w:rsidRDefault="00547F37">
            <w:pPr>
              <w:rPr>
                <w:rFonts w:eastAsiaTheme="minorEastAsia" w:cs="Arial"/>
                <w:szCs w:val="20"/>
                <w:lang w:eastAsia="zh-CN"/>
              </w:rPr>
            </w:pPr>
          </w:p>
          <w:tbl>
            <w:tblPr>
              <w:tblW w:w="5541" w:type="dxa"/>
              <w:tblLook w:val="04A0" w:firstRow="1" w:lastRow="0" w:firstColumn="1" w:lastColumn="0" w:noHBand="0" w:noVBand="1"/>
            </w:tblPr>
            <w:tblGrid>
              <w:gridCol w:w="1017"/>
              <w:gridCol w:w="1084"/>
              <w:gridCol w:w="1295"/>
              <w:gridCol w:w="850"/>
              <w:gridCol w:w="1295"/>
            </w:tblGrid>
            <w:tr w:rsidR="00547F37" w:rsidRPr="00281E37" w14:paraId="6786890F" w14:textId="77777777">
              <w:trPr>
                <w:trHeight w:val="102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20BCE"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 </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428BA2C5"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horizontal speed (km/h)</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01F0491B"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horizontal acceleration (m/s</w:t>
                  </w:r>
                  <w:r w:rsidRPr="00EF7C2A">
                    <w:rPr>
                      <w:rFonts w:eastAsia="Times New Roman" w:cs="Arial"/>
                      <w:color w:val="000000"/>
                      <w:szCs w:val="20"/>
                      <w:vertAlign w:val="superscript"/>
                      <w:lang w:eastAsia="zh-CN"/>
                    </w:rPr>
                    <w:t>2</w:t>
                  </w:r>
                  <w:r w:rsidRPr="00281E37">
                    <w:rPr>
                      <w:rFonts w:eastAsia="Times New Roman" w:cs="Arial"/>
                      <w:color w:val="000000"/>
                      <w:szCs w:val="20"/>
                      <w:lang w:eastAsia="zh-CN"/>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A315165"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vertical speed (km/h)</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510C7F90"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vertical acceleration (m/s</w:t>
                  </w:r>
                  <w:r w:rsidRPr="00EF7C2A">
                    <w:rPr>
                      <w:rFonts w:eastAsia="Times New Roman" w:cs="Arial"/>
                      <w:color w:val="000000"/>
                      <w:szCs w:val="20"/>
                      <w:vertAlign w:val="superscript"/>
                      <w:lang w:eastAsia="zh-CN"/>
                    </w:rPr>
                    <w:t>2</w:t>
                  </w:r>
                  <w:r w:rsidRPr="00281E37">
                    <w:rPr>
                      <w:rFonts w:eastAsia="Times New Roman" w:cs="Arial"/>
                      <w:color w:val="000000"/>
                      <w:szCs w:val="20"/>
                      <w:lang w:eastAsia="zh-CN"/>
                    </w:rPr>
                    <w:t>)</w:t>
                  </w:r>
                </w:p>
              </w:tc>
            </w:tr>
            <w:tr w:rsidR="00547F37" w:rsidRPr="00281E37" w14:paraId="3022107C" w14:textId="77777777">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2F44E4CF"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UAV/bird</w:t>
                  </w:r>
                </w:p>
              </w:tc>
              <w:tc>
                <w:tcPr>
                  <w:tcW w:w="1084" w:type="dxa"/>
                  <w:tcBorders>
                    <w:top w:val="nil"/>
                    <w:left w:val="nil"/>
                    <w:bottom w:val="single" w:sz="4" w:space="0" w:color="auto"/>
                    <w:right w:val="single" w:sz="4" w:space="0" w:color="auto"/>
                  </w:tcBorders>
                  <w:shd w:val="clear" w:color="auto" w:fill="auto"/>
                  <w:vAlign w:val="center"/>
                  <w:hideMark/>
                </w:tcPr>
                <w:p w14:paraId="010AA34F"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0~180</w:t>
                  </w:r>
                </w:p>
              </w:tc>
              <w:tc>
                <w:tcPr>
                  <w:tcW w:w="1295" w:type="dxa"/>
                  <w:tcBorders>
                    <w:top w:val="nil"/>
                    <w:left w:val="nil"/>
                    <w:bottom w:val="single" w:sz="4" w:space="0" w:color="auto"/>
                    <w:right w:val="single" w:sz="4" w:space="0" w:color="auto"/>
                  </w:tcBorders>
                  <w:shd w:val="clear" w:color="auto" w:fill="auto"/>
                  <w:vAlign w:val="center"/>
                  <w:hideMark/>
                </w:tcPr>
                <w:p w14:paraId="1027B377"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tcBorders>
                    <w:top w:val="nil"/>
                    <w:left w:val="nil"/>
                    <w:bottom w:val="single" w:sz="4" w:space="0" w:color="auto"/>
                    <w:right w:val="single" w:sz="4" w:space="0" w:color="auto"/>
                  </w:tcBorders>
                  <w:shd w:val="clear" w:color="auto" w:fill="auto"/>
                  <w:vAlign w:val="center"/>
                  <w:hideMark/>
                </w:tcPr>
                <w:p w14:paraId="5E1CA4B0"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0~40</w:t>
                  </w:r>
                </w:p>
              </w:tc>
              <w:tc>
                <w:tcPr>
                  <w:tcW w:w="1295" w:type="dxa"/>
                  <w:tcBorders>
                    <w:top w:val="nil"/>
                    <w:left w:val="nil"/>
                    <w:bottom w:val="single" w:sz="4" w:space="0" w:color="auto"/>
                    <w:right w:val="single" w:sz="4" w:space="0" w:color="auto"/>
                  </w:tcBorders>
                  <w:shd w:val="clear" w:color="auto" w:fill="auto"/>
                  <w:vAlign w:val="center"/>
                  <w:hideMark/>
                </w:tcPr>
                <w:p w14:paraId="0BE6CBB8"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r>
            <w:tr w:rsidR="00547F37" w:rsidRPr="00281E37" w14:paraId="306C79B3" w14:textId="77777777">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25DF3931"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vehicle</w:t>
                  </w:r>
                </w:p>
              </w:tc>
              <w:tc>
                <w:tcPr>
                  <w:tcW w:w="1084" w:type="dxa"/>
                  <w:tcBorders>
                    <w:top w:val="nil"/>
                    <w:left w:val="nil"/>
                    <w:bottom w:val="single" w:sz="4" w:space="0" w:color="auto"/>
                    <w:right w:val="single" w:sz="4" w:space="0" w:color="auto"/>
                  </w:tcBorders>
                  <w:shd w:val="clear" w:color="auto" w:fill="auto"/>
                  <w:vAlign w:val="center"/>
                  <w:hideMark/>
                </w:tcPr>
                <w:p w14:paraId="7FA1E5F6" w14:textId="77777777" w:rsidR="00547F37" w:rsidRPr="00281E37" w:rsidRDefault="00547F37">
                  <w:pPr>
                    <w:spacing w:after="0" w:line="240" w:lineRule="auto"/>
                    <w:jc w:val="center"/>
                    <w:rPr>
                      <w:rFonts w:eastAsia="Microsoft YaHei" w:cs="Arial"/>
                      <w:color w:val="000000"/>
                      <w:szCs w:val="20"/>
                      <w:lang w:eastAsia="zh-CN"/>
                    </w:rPr>
                  </w:pPr>
                  <w:r w:rsidRPr="00281E37">
                    <w:rPr>
                      <w:rFonts w:eastAsia="Microsoft YaHei" w:cs="Arial"/>
                      <w:color w:val="000000"/>
                      <w:szCs w:val="20"/>
                      <w:lang w:eastAsia="zh-CN"/>
                    </w:rPr>
                    <w:t>0~</w:t>
                  </w:r>
                  <w:r w:rsidRPr="00D96DC3">
                    <w:rPr>
                      <w:rFonts w:eastAsia="Microsoft YaHei" w:cs="Arial"/>
                      <w:color w:val="000000"/>
                      <w:szCs w:val="20"/>
                      <w:lang w:eastAsia="zh-CN"/>
                    </w:rPr>
                    <w:t>140</w:t>
                  </w:r>
                </w:p>
              </w:tc>
              <w:tc>
                <w:tcPr>
                  <w:tcW w:w="1295" w:type="dxa"/>
                  <w:tcBorders>
                    <w:top w:val="nil"/>
                    <w:left w:val="nil"/>
                    <w:bottom w:val="single" w:sz="4" w:space="0" w:color="auto"/>
                    <w:right w:val="single" w:sz="4" w:space="0" w:color="auto"/>
                  </w:tcBorders>
                  <w:shd w:val="clear" w:color="auto" w:fill="auto"/>
                  <w:vAlign w:val="center"/>
                  <w:hideMark/>
                </w:tcPr>
                <w:p w14:paraId="0100146B" w14:textId="77777777" w:rsidR="00547F37" w:rsidRPr="00281E37" w:rsidRDefault="00547F37">
                  <w:pPr>
                    <w:spacing w:after="0" w:line="240" w:lineRule="auto"/>
                    <w:jc w:val="center"/>
                    <w:rPr>
                      <w:rFonts w:eastAsiaTheme="minorEastAsia" w:cs="Arial"/>
                      <w:color w:val="000000"/>
                      <w:szCs w:val="20"/>
                      <w:lang w:eastAsia="zh-CN"/>
                    </w:rPr>
                  </w:pPr>
                  <w:proofErr w:type="gramStart"/>
                  <w:r w:rsidRPr="00281E37">
                    <w:rPr>
                      <w:rFonts w:eastAsia="Times New Roman" w:cs="Arial"/>
                      <w:color w:val="000000"/>
                      <w:szCs w:val="20"/>
                      <w:lang w:eastAsia="zh-CN"/>
                    </w:rPr>
                    <w:t>±(</w:t>
                  </w:r>
                  <w:proofErr w:type="gramEnd"/>
                  <w:r w:rsidRPr="00281E37">
                    <w:rPr>
                      <w:rFonts w:eastAsia="Times New Roman" w:cs="Arial"/>
                      <w:color w:val="000000"/>
                      <w:szCs w:val="20"/>
                      <w:lang w:eastAsia="zh-CN"/>
                    </w:rPr>
                    <w:t>0.2~0.82)</w:t>
                  </w:r>
                  <w:r>
                    <w:rPr>
                      <w:rFonts w:eastAsiaTheme="minorEastAsia" w:cs="Arial" w:hint="eastAsia"/>
                      <w:color w:val="000000"/>
                      <w:szCs w:val="20"/>
                      <w:lang w:eastAsia="zh-CN"/>
                    </w:rPr>
                    <w:t xml:space="preserve"> [5]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B1BFEB2"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NA</w:t>
                  </w:r>
                </w:p>
              </w:tc>
              <w:tc>
                <w:tcPr>
                  <w:tcW w:w="1295" w:type="dxa"/>
                  <w:vMerge w:val="restart"/>
                  <w:tcBorders>
                    <w:top w:val="nil"/>
                    <w:left w:val="single" w:sz="4" w:space="0" w:color="auto"/>
                    <w:bottom w:val="single" w:sz="4" w:space="0" w:color="auto"/>
                    <w:right w:val="single" w:sz="4" w:space="0" w:color="auto"/>
                  </w:tcBorders>
                  <w:shd w:val="clear" w:color="auto" w:fill="auto"/>
                  <w:vAlign w:val="center"/>
                  <w:hideMark/>
                </w:tcPr>
                <w:p w14:paraId="7C06EAD9"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NA</w:t>
                  </w:r>
                </w:p>
              </w:tc>
            </w:tr>
            <w:tr w:rsidR="00547F37" w:rsidRPr="00281E37" w14:paraId="1BCEEF5B" w14:textId="77777777">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4C858D09"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outdoor human</w:t>
                  </w:r>
                </w:p>
              </w:tc>
              <w:tc>
                <w:tcPr>
                  <w:tcW w:w="1084" w:type="dxa"/>
                  <w:tcBorders>
                    <w:top w:val="nil"/>
                    <w:left w:val="nil"/>
                    <w:bottom w:val="single" w:sz="4" w:space="0" w:color="auto"/>
                    <w:right w:val="single" w:sz="4" w:space="0" w:color="auto"/>
                  </w:tcBorders>
                  <w:shd w:val="clear" w:color="auto" w:fill="auto"/>
                  <w:vAlign w:val="center"/>
                  <w:hideMark/>
                </w:tcPr>
                <w:p w14:paraId="3A807746"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0~10</w:t>
                  </w:r>
                </w:p>
              </w:tc>
              <w:tc>
                <w:tcPr>
                  <w:tcW w:w="1295" w:type="dxa"/>
                  <w:tcBorders>
                    <w:top w:val="nil"/>
                    <w:left w:val="nil"/>
                    <w:bottom w:val="single" w:sz="4" w:space="0" w:color="auto"/>
                    <w:right w:val="single" w:sz="4" w:space="0" w:color="auto"/>
                  </w:tcBorders>
                  <w:shd w:val="clear" w:color="auto" w:fill="auto"/>
                  <w:vAlign w:val="center"/>
                  <w:hideMark/>
                </w:tcPr>
                <w:p w14:paraId="6D6C8C92"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7859BC90"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25A3E683" w14:textId="77777777" w:rsidR="00547F37" w:rsidRPr="00281E37" w:rsidRDefault="00547F37">
                  <w:pPr>
                    <w:spacing w:after="0" w:line="240" w:lineRule="auto"/>
                    <w:rPr>
                      <w:rFonts w:eastAsia="Times New Roman" w:cs="Arial"/>
                      <w:color w:val="000000"/>
                      <w:szCs w:val="20"/>
                      <w:lang w:eastAsia="zh-CN"/>
                    </w:rPr>
                  </w:pPr>
                </w:p>
              </w:tc>
            </w:tr>
            <w:tr w:rsidR="00547F37" w:rsidRPr="00281E37" w14:paraId="5BF16E70" w14:textId="77777777">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6CC13FA3"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indoor human</w:t>
                  </w:r>
                </w:p>
              </w:tc>
              <w:tc>
                <w:tcPr>
                  <w:tcW w:w="1084" w:type="dxa"/>
                  <w:tcBorders>
                    <w:top w:val="nil"/>
                    <w:left w:val="nil"/>
                    <w:bottom w:val="single" w:sz="4" w:space="0" w:color="auto"/>
                    <w:right w:val="single" w:sz="4" w:space="0" w:color="auto"/>
                  </w:tcBorders>
                  <w:shd w:val="clear" w:color="auto" w:fill="auto"/>
                  <w:vAlign w:val="center"/>
                  <w:hideMark/>
                </w:tcPr>
                <w:p w14:paraId="4CB3384A"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0~3</w:t>
                  </w:r>
                </w:p>
              </w:tc>
              <w:tc>
                <w:tcPr>
                  <w:tcW w:w="1295" w:type="dxa"/>
                  <w:tcBorders>
                    <w:top w:val="nil"/>
                    <w:left w:val="nil"/>
                    <w:bottom w:val="single" w:sz="4" w:space="0" w:color="auto"/>
                    <w:right w:val="single" w:sz="4" w:space="0" w:color="auto"/>
                  </w:tcBorders>
                  <w:shd w:val="clear" w:color="auto" w:fill="auto"/>
                  <w:vAlign w:val="center"/>
                  <w:hideMark/>
                </w:tcPr>
                <w:p w14:paraId="12835444"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53445EF6"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00FBEE4B" w14:textId="77777777" w:rsidR="00547F37" w:rsidRPr="00281E37" w:rsidRDefault="00547F37">
                  <w:pPr>
                    <w:spacing w:after="0" w:line="240" w:lineRule="auto"/>
                    <w:rPr>
                      <w:rFonts w:eastAsia="Times New Roman" w:cs="Arial"/>
                      <w:color w:val="000000"/>
                      <w:szCs w:val="20"/>
                      <w:lang w:eastAsia="zh-CN"/>
                    </w:rPr>
                  </w:pPr>
                </w:p>
              </w:tc>
            </w:tr>
            <w:tr w:rsidR="00547F37" w:rsidRPr="00281E37" w14:paraId="0F7367D5" w14:textId="77777777">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5826AB8F"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AGV</w:t>
                  </w:r>
                </w:p>
              </w:tc>
              <w:tc>
                <w:tcPr>
                  <w:tcW w:w="1084" w:type="dxa"/>
                  <w:tcBorders>
                    <w:top w:val="nil"/>
                    <w:left w:val="nil"/>
                    <w:bottom w:val="single" w:sz="4" w:space="0" w:color="auto"/>
                    <w:right w:val="single" w:sz="4" w:space="0" w:color="auto"/>
                  </w:tcBorders>
                  <w:shd w:val="clear" w:color="auto" w:fill="auto"/>
                  <w:vAlign w:val="center"/>
                  <w:hideMark/>
                </w:tcPr>
                <w:p w14:paraId="5E906F54" w14:textId="77777777" w:rsidR="00547F37" w:rsidRPr="005F1B86" w:rsidRDefault="00547F37">
                  <w:pPr>
                    <w:spacing w:after="0" w:line="240" w:lineRule="auto"/>
                    <w:jc w:val="center"/>
                    <w:rPr>
                      <w:rFonts w:eastAsiaTheme="minorEastAsia" w:cs="Arial"/>
                      <w:color w:val="000000"/>
                      <w:szCs w:val="20"/>
                      <w:lang w:eastAsia="zh-CN"/>
                    </w:rPr>
                  </w:pPr>
                  <w:r w:rsidRPr="00281E37">
                    <w:rPr>
                      <w:rFonts w:eastAsia="Times New Roman" w:cs="Arial"/>
                      <w:color w:val="000000"/>
                      <w:szCs w:val="20"/>
                      <w:lang w:eastAsia="zh-CN"/>
                    </w:rPr>
                    <w:t>0~3</w:t>
                  </w:r>
                  <w:r>
                    <w:rPr>
                      <w:rFonts w:eastAsiaTheme="minorEastAsia" w:cs="Arial" w:hint="eastAsia"/>
                      <w:color w:val="000000"/>
                      <w:szCs w:val="20"/>
                      <w:lang w:eastAsia="zh-CN"/>
                    </w:rPr>
                    <w:t>0</w:t>
                  </w:r>
                </w:p>
              </w:tc>
              <w:tc>
                <w:tcPr>
                  <w:tcW w:w="1295" w:type="dxa"/>
                  <w:tcBorders>
                    <w:top w:val="nil"/>
                    <w:left w:val="nil"/>
                    <w:bottom w:val="single" w:sz="4" w:space="0" w:color="auto"/>
                    <w:right w:val="single" w:sz="4" w:space="0" w:color="auto"/>
                  </w:tcBorders>
                  <w:shd w:val="clear" w:color="auto" w:fill="auto"/>
                  <w:vAlign w:val="center"/>
                  <w:hideMark/>
                </w:tcPr>
                <w:p w14:paraId="660BD64F"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6F298B02"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27C6C4AA" w14:textId="77777777" w:rsidR="00547F37" w:rsidRPr="00281E37" w:rsidRDefault="00547F37">
                  <w:pPr>
                    <w:spacing w:after="0" w:line="240" w:lineRule="auto"/>
                    <w:rPr>
                      <w:rFonts w:eastAsia="Times New Roman" w:cs="Arial"/>
                      <w:color w:val="000000"/>
                      <w:szCs w:val="20"/>
                      <w:lang w:eastAsia="zh-CN"/>
                    </w:rPr>
                  </w:pPr>
                </w:p>
              </w:tc>
            </w:tr>
            <w:tr w:rsidR="00547F37" w:rsidRPr="00281E37" w14:paraId="106654B3" w14:textId="77777777">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59630116"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animal</w:t>
                  </w:r>
                </w:p>
              </w:tc>
              <w:tc>
                <w:tcPr>
                  <w:tcW w:w="1084" w:type="dxa"/>
                  <w:tcBorders>
                    <w:top w:val="nil"/>
                    <w:left w:val="nil"/>
                    <w:bottom w:val="single" w:sz="4" w:space="0" w:color="auto"/>
                    <w:right w:val="single" w:sz="4" w:space="0" w:color="auto"/>
                  </w:tcBorders>
                  <w:shd w:val="clear" w:color="auto" w:fill="auto"/>
                  <w:vAlign w:val="center"/>
                  <w:hideMark/>
                </w:tcPr>
                <w:p w14:paraId="462D975D"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0~10</w:t>
                  </w:r>
                </w:p>
              </w:tc>
              <w:tc>
                <w:tcPr>
                  <w:tcW w:w="1295" w:type="dxa"/>
                  <w:tcBorders>
                    <w:top w:val="nil"/>
                    <w:left w:val="nil"/>
                    <w:bottom w:val="single" w:sz="4" w:space="0" w:color="auto"/>
                    <w:right w:val="single" w:sz="4" w:space="0" w:color="auto"/>
                  </w:tcBorders>
                  <w:shd w:val="clear" w:color="auto" w:fill="auto"/>
                  <w:vAlign w:val="center"/>
                  <w:hideMark/>
                </w:tcPr>
                <w:p w14:paraId="5E14939D"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566FDD27"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1C840952" w14:textId="77777777" w:rsidR="00547F37" w:rsidRPr="00281E37" w:rsidRDefault="00547F37">
                  <w:pPr>
                    <w:spacing w:after="0" w:line="240" w:lineRule="auto"/>
                    <w:rPr>
                      <w:rFonts w:eastAsia="Times New Roman" w:cs="Arial"/>
                      <w:color w:val="000000"/>
                      <w:szCs w:val="20"/>
                      <w:lang w:eastAsia="zh-CN"/>
                    </w:rPr>
                  </w:pPr>
                </w:p>
              </w:tc>
            </w:tr>
            <w:tr w:rsidR="00547F37" w:rsidRPr="00281E37" w14:paraId="1B783AAB" w14:textId="77777777">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40CC1C90"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train</w:t>
                  </w:r>
                </w:p>
              </w:tc>
              <w:tc>
                <w:tcPr>
                  <w:tcW w:w="1084" w:type="dxa"/>
                  <w:tcBorders>
                    <w:top w:val="nil"/>
                    <w:left w:val="nil"/>
                    <w:bottom w:val="single" w:sz="4" w:space="0" w:color="auto"/>
                    <w:right w:val="single" w:sz="4" w:space="0" w:color="auto"/>
                  </w:tcBorders>
                  <w:shd w:val="clear" w:color="auto" w:fill="auto"/>
                  <w:vAlign w:val="center"/>
                  <w:hideMark/>
                </w:tcPr>
                <w:p w14:paraId="7170895D" w14:textId="77777777" w:rsidR="00547F37" w:rsidRPr="00281E37" w:rsidRDefault="00547F37">
                  <w:pPr>
                    <w:spacing w:after="0" w:line="240" w:lineRule="auto"/>
                    <w:jc w:val="center"/>
                    <w:rPr>
                      <w:rFonts w:eastAsiaTheme="minorEastAsia" w:cs="Arial"/>
                      <w:color w:val="000000"/>
                      <w:szCs w:val="20"/>
                      <w:lang w:eastAsia="zh-CN"/>
                    </w:rPr>
                  </w:pPr>
                  <w:r w:rsidRPr="00281E37">
                    <w:rPr>
                      <w:rFonts w:eastAsia="Times New Roman" w:cs="Arial"/>
                      <w:color w:val="000000"/>
                      <w:szCs w:val="20"/>
                      <w:lang w:eastAsia="zh-CN"/>
                    </w:rPr>
                    <w:t>0~350</w:t>
                  </w:r>
                  <w:r>
                    <w:rPr>
                      <w:rFonts w:eastAsiaTheme="minorEastAsia" w:cs="Arial" w:hint="eastAsia"/>
                      <w:color w:val="000000"/>
                      <w:szCs w:val="20"/>
                      <w:lang w:eastAsia="zh-CN"/>
                    </w:rPr>
                    <w:t xml:space="preserve"> [6]</w:t>
                  </w:r>
                </w:p>
              </w:tc>
              <w:tc>
                <w:tcPr>
                  <w:tcW w:w="1295" w:type="dxa"/>
                  <w:tcBorders>
                    <w:top w:val="nil"/>
                    <w:left w:val="nil"/>
                    <w:bottom w:val="single" w:sz="4" w:space="0" w:color="auto"/>
                    <w:right w:val="single" w:sz="4" w:space="0" w:color="auto"/>
                  </w:tcBorders>
                  <w:shd w:val="clear" w:color="auto" w:fill="auto"/>
                  <w:vAlign w:val="center"/>
                  <w:hideMark/>
                </w:tcPr>
                <w:p w14:paraId="0552B8D0"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5188B923"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053348B0" w14:textId="77777777" w:rsidR="00547F37" w:rsidRPr="00281E37" w:rsidRDefault="00547F37">
                  <w:pPr>
                    <w:spacing w:after="0" w:line="240" w:lineRule="auto"/>
                    <w:rPr>
                      <w:rFonts w:eastAsia="Times New Roman" w:cs="Arial"/>
                      <w:color w:val="000000"/>
                      <w:szCs w:val="20"/>
                      <w:lang w:eastAsia="zh-CN"/>
                    </w:rPr>
                  </w:pPr>
                </w:p>
              </w:tc>
            </w:tr>
          </w:tbl>
          <w:p w14:paraId="6E6F6478" w14:textId="77777777" w:rsidR="00547F37" w:rsidRDefault="00547F37">
            <w:pPr>
              <w:rPr>
                <w:rFonts w:eastAsiaTheme="minorEastAsia" w:cs="Arial"/>
                <w:szCs w:val="20"/>
                <w:lang w:eastAsia="zh-CN"/>
              </w:rPr>
            </w:pPr>
          </w:p>
          <w:p w14:paraId="426E5232"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 xml:space="preserve">Note: </w:t>
            </w:r>
            <w:r>
              <w:rPr>
                <w:rFonts w:eastAsiaTheme="minorEastAsia" w:cs="Arial" w:hint="eastAsia"/>
                <w:szCs w:val="20"/>
                <w:lang w:eastAsia="zh-CN"/>
              </w:rPr>
              <w:t xml:space="preserve">whether </w:t>
            </w:r>
            <w:r w:rsidRPr="00DF3BD5">
              <w:rPr>
                <w:rFonts w:eastAsiaTheme="minorEastAsia" w:cs="Arial"/>
                <w:szCs w:val="20"/>
                <w:lang w:eastAsia="zh-CN"/>
              </w:rPr>
              <w:t>v</w:t>
            </w:r>
            <w:r w:rsidRPr="00DF3BD5">
              <w:rPr>
                <w:rFonts w:cs="Arial"/>
                <w:szCs w:val="20"/>
              </w:rPr>
              <w:t>ertical mobility</w:t>
            </w:r>
            <w:r w:rsidRPr="00DF3BD5">
              <w:rPr>
                <w:rFonts w:eastAsiaTheme="minorEastAsia" w:cs="Arial"/>
                <w:szCs w:val="20"/>
                <w:lang w:eastAsia="zh-CN"/>
              </w:rPr>
              <w:t xml:space="preserve"> </w:t>
            </w:r>
            <w:r>
              <w:rPr>
                <w:rFonts w:eastAsiaTheme="minorEastAsia" w:cs="Arial" w:hint="eastAsia"/>
                <w:szCs w:val="20"/>
                <w:lang w:eastAsia="zh-CN"/>
              </w:rPr>
              <w:t xml:space="preserve">is supported </w:t>
            </w:r>
            <w:r w:rsidRPr="00DF3BD5">
              <w:rPr>
                <w:rFonts w:eastAsiaTheme="minorEastAsia" w:cs="Arial"/>
                <w:szCs w:val="20"/>
                <w:lang w:eastAsia="zh-CN"/>
              </w:rPr>
              <w:t>depend</w:t>
            </w:r>
            <w:r>
              <w:rPr>
                <w:rFonts w:eastAsiaTheme="minorEastAsia" w:cs="Arial" w:hint="eastAsia"/>
                <w:szCs w:val="20"/>
                <w:lang w:eastAsia="zh-CN"/>
              </w:rPr>
              <w:t>s</w:t>
            </w:r>
            <w:r w:rsidRPr="00DF3BD5">
              <w:rPr>
                <w:rFonts w:eastAsiaTheme="minorEastAsia" w:cs="Arial"/>
                <w:szCs w:val="20"/>
                <w:lang w:eastAsia="zh-CN"/>
              </w:rPr>
              <w:t xml:space="preserve"> on vertical spatial consistency.</w:t>
            </w:r>
          </w:p>
        </w:tc>
      </w:tr>
      <w:tr w:rsidR="00EE7973" w:rsidRPr="00DF3BD5" w14:paraId="7C26D93C" w14:textId="77777777">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5EEC6B" w14:textId="77777777" w:rsidR="00EE7973" w:rsidRPr="00DF3BD5" w:rsidRDefault="00EE7973" w:rsidP="00EE7973">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09AF6" w14:textId="10E9AF6F" w:rsidR="00EE7973" w:rsidRPr="00DF3BD5" w:rsidRDefault="00EE7973" w:rsidP="00EE7973">
            <w:pPr>
              <w:rPr>
                <w:rFonts w:eastAsiaTheme="minorEastAsia" w:cs="Arial"/>
                <w:szCs w:val="20"/>
                <w:lang w:val="sv-SE" w:eastAsia="zh-CN"/>
              </w:rPr>
            </w:pPr>
            <w:r>
              <w:rPr>
                <w:rFonts w:eastAsiaTheme="minorEastAsia" w:cs="Arial"/>
                <w:bCs/>
                <w:szCs w:val="20"/>
                <w:lang w:val="sv-SE" w:eastAsia="zh-CN"/>
              </w:rPr>
              <w:t>3D distribution</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5C442" w14:textId="47477E80" w:rsidR="00EE7973" w:rsidRPr="00DF3BD5" w:rsidRDefault="00EE7973" w:rsidP="00EE7973">
            <w:pPr>
              <w:rPr>
                <w:rFonts w:eastAsiaTheme="minorEastAsia" w:cs="Arial"/>
                <w:bCs/>
                <w:iCs/>
                <w:szCs w:val="20"/>
                <w:lang w:eastAsia="zh-CN"/>
              </w:rPr>
            </w:pPr>
            <w:r>
              <w:rPr>
                <w:rFonts w:eastAsiaTheme="minorEastAsia" w:cs="Arial"/>
                <w:szCs w:val="20"/>
                <w:lang w:eastAsia="zh-CN"/>
              </w:rPr>
              <w:t>Uniform distribution</w:t>
            </w:r>
          </w:p>
        </w:tc>
      </w:tr>
      <w:tr w:rsidR="00EE7973" w:rsidRPr="00DF3BD5" w14:paraId="1B466246" w14:textId="77777777">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6EFD8A" w14:textId="77777777" w:rsidR="00EE7973" w:rsidRPr="00DF3BD5" w:rsidRDefault="00EE7973" w:rsidP="00EE7973">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154F2" w14:textId="25938957" w:rsidR="00EE7973" w:rsidRPr="00DF3BD5" w:rsidRDefault="00EE7973" w:rsidP="00EE7973">
            <w:pPr>
              <w:rPr>
                <w:rFonts w:eastAsiaTheme="minorEastAsia" w:cs="Arial"/>
                <w:bCs/>
                <w:szCs w:val="20"/>
                <w:lang w:val="sv-SE" w:eastAsia="zh-CN"/>
              </w:rPr>
            </w:pPr>
            <w:r>
              <w:rPr>
                <w:rFonts w:eastAsiaTheme="minorEastAsia" w:cs="Arial"/>
                <w:bCs/>
                <w:szCs w:val="20"/>
                <w:lang w:val="sv-SE" w:eastAsia="zh-CN"/>
              </w:rPr>
              <w:t>Height</w:t>
            </w:r>
            <w:r w:rsidR="004B774E">
              <w:rPr>
                <w:rFonts w:eastAsiaTheme="minorEastAsia" w:cs="Arial"/>
                <w:bCs/>
                <w:szCs w:val="20"/>
                <w:lang w:val="sv-SE" w:eastAsia="zh-CN"/>
              </w:rPr>
              <w:t xml:space="preserve"> range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4C280" w14:textId="79E65C53" w:rsidR="00EE7973" w:rsidRPr="00DF3BD5" w:rsidRDefault="00EE7973" w:rsidP="00EE7973">
            <w:pPr>
              <w:rPr>
                <w:rFonts w:eastAsiaTheme="minorEastAsia" w:cs="Arial"/>
                <w:szCs w:val="20"/>
                <w:lang w:eastAsia="zh-CN"/>
              </w:rPr>
            </w:pPr>
            <w:r w:rsidRPr="00DF3BD5">
              <w:rPr>
                <w:rFonts w:eastAsiaTheme="minorEastAsia" w:cs="Arial"/>
                <w:szCs w:val="20"/>
                <w:lang w:eastAsia="zh-CN"/>
              </w:rPr>
              <w:t xml:space="preserve">UAV and bird: </w:t>
            </w:r>
            <w:r w:rsidRPr="002B1EA9">
              <w:rPr>
                <w:rFonts w:cs="Arial"/>
                <w:szCs w:val="18"/>
                <w:lang w:val="en-GB" w:eastAsia="ja-JP"/>
              </w:rPr>
              <w:t>Uniformly distributed between 1.5m and 300m</w:t>
            </w:r>
          </w:p>
        </w:tc>
      </w:tr>
      <w:tr w:rsidR="00EE7973" w:rsidRPr="00DF3BD5" w14:paraId="3D1369F7" w14:textId="77777777">
        <w:trPr>
          <w:trHeight w:val="3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8DB03" w14:textId="77777777" w:rsidR="00EE7973" w:rsidRPr="00DF3BD5" w:rsidRDefault="00EE7973" w:rsidP="00EE7973">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70AFC" w14:textId="77777777" w:rsidR="00EE7973" w:rsidRPr="00DF3BD5" w:rsidRDefault="00EE7973" w:rsidP="00EE7973">
            <w:pPr>
              <w:rPr>
                <w:rFonts w:cs="Arial"/>
                <w:szCs w:val="20"/>
              </w:rPr>
            </w:pPr>
            <w:bookmarkStart w:id="29" w:name="OLE_LINK9"/>
            <w:r w:rsidRPr="00DF3BD5">
              <w:rPr>
                <w:rFonts w:cs="Arial"/>
                <w:szCs w:val="20"/>
              </w:rPr>
              <w:t xml:space="preserve">Physical characteristics </w:t>
            </w:r>
            <w:bookmarkEnd w:id="29"/>
            <w:r w:rsidRPr="00DF3BD5">
              <w:rPr>
                <w:rFonts w:cs="Arial"/>
                <w:szCs w:val="20"/>
              </w:rPr>
              <w:t>(e.g., size)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D39FF" w14:textId="77777777" w:rsidR="00EE7973" w:rsidRPr="00874A83" w:rsidRDefault="00EE7973" w:rsidP="00EE7973">
            <w:pPr>
              <w:rPr>
                <w:rFonts w:eastAsiaTheme="minorEastAsia" w:cs="Arial"/>
                <w:szCs w:val="20"/>
                <w:lang w:val="da-DK" w:eastAsia="zh-CN"/>
              </w:rPr>
            </w:pPr>
            <w:r w:rsidRPr="00874A83">
              <w:rPr>
                <w:rFonts w:eastAsiaTheme="minorEastAsia" w:cs="Arial"/>
                <w:szCs w:val="20"/>
                <w:lang w:val="da-DK" w:eastAsia="zh-CN"/>
              </w:rPr>
              <w:t xml:space="preserve">UAV Option 1: 1.6m x 1.5m x 0.7m </w:t>
            </w:r>
          </w:p>
          <w:p w14:paraId="408693F3" w14:textId="77777777" w:rsidR="00EE7973" w:rsidRPr="00874A83" w:rsidRDefault="00EE7973" w:rsidP="00EE7973">
            <w:pPr>
              <w:rPr>
                <w:rFonts w:eastAsiaTheme="minorEastAsia" w:cs="Arial"/>
                <w:szCs w:val="20"/>
                <w:lang w:val="da-DK" w:eastAsia="zh-CN"/>
              </w:rPr>
            </w:pPr>
            <w:r w:rsidRPr="00874A83">
              <w:rPr>
                <w:rFonts w:eastAsiaTheme="minorEastAsia" w:cs="Arial"/>
                <w:szCs w:val="20"/>
                <w:lang w:val="da-DK" w:eastAsia="zh-CN"/>
              </w:rPr>
              <w:t>UAV Option 2: 0.3m x 0.4m x 0.2m</w:t>
            </w:r>
          </w:p>
          <w:p w14:paraId="05E6A07B" w14:textId="77777777" w:rsidR="00EE7973" w:rsidRDefault="00EE7973" w:rsidP="00EE7973">
            <w:pPr>
              <w:rPr>
                <w:rFonts w:eastAsiaTheme="minorEastAsia" w:cs="Arial"/>
                <w:szCs w:val="20"/>
                <w:lang w:eastAsia="zh-CN"/>
              </w:rPr>
            </w:pPr>
            <w:r>
              <w:rPr>
                <w:rFonts w:eastAsiaTheme="minorEastAsia" w:cs="Arial"/>
                <w:szCs w:val="20"/>
                <w:lang w:eastAsia="zh-CN"/>
              </w:rPr>
              <w:t>Bird Option 1: similar sizes as UAV Option 1</w:t>
            </w:r>
          </w:p>
          <w:p w14:paraId="7BA741EE" w14:textId="77777777" w:rsidR="00EE7973" w:rsidRDefault="00EE7973" w:rsidP="00EE7973">
            <w:pPr>
              <w:rPr>
                <w:rFonts w:eastAsiaTheme="minorEastAsia" w:cs="Arial"/>
                <w:szCs w:val="20"/>
                <w:lang w:eastAsia="zh-CN"/>
              </w:rPr>
            </w:pPr>
            <w:r>
              <w:rPr>
                <w:rFonts w:eastAsiaTheme="minorEastAsia" w:cs="Arial"/>
                <w:szCs w:val="20"/>
                <w:lang w:eastAsia="zh-CN"/>
              </w:rPr>
              <w:t>Bird Option 2: similar sizes as UAV Option 2</w:t>
            </w:r>
          </w:p>
          <w:p w14:paraId="5A9950F4" w14:textId="77777777" w:rsidR="00EE7973" w:rsidRPr="00874A83" w:rsidRDefault="00EE7973" w:rsidP="00EE7973">
            <w:pPr>
              <w:rPr>
                <w:rFonts w:eastAsiaTheme="minorEastAsia" w:cs="Arial"/>
                <w:szCs w:val="20"/>
                <w:lang w:val="da-DK" w:eastAsia="zh-CN"/>
              </w:rPr>
            </w:pPr>
            <w:r w:rsidRPr="00874A83">
              <w:rPr>
                <w:rFonts w:eastAsiaTheme="minorEastAsia" w:cs="Arial"/>
                <w:szCs w:val="20"/>
                <w:lang w:val="da-DK" w:eastAsia="zh-CN"/>
              </w:rPr>
              <w:t>Type 1/2 (passenger vehicle): 5m x 2m x 1.6m</w:t>
            </w:r>
          </w:p>
          <w:p w14:paraId="46C38678" w14:textId="77777777" w:rsidR="00EE7973" w:rsidRPr="00DF3BD5" w:rsidRDefault="00EE7973" w:rsidP="00EE7973">
            <w:pPr>
              <w:rPr>
                <w:rFonts w:eastAsiaTheme="minorEastAsia" w:cs="Arial"/>
                <w:szCs w:val="20"/>
                <w:lang w:eastAsia="zh-CN"/>
              </w:rPr>
            </w:pPr>
            <w:r w:rsidRPr="00DF3BD5">
              <w:rPr>
                <w:rFonts w:eastAsiaTheme="minorEastAsia" w:cs="Arial"/>
                <w:szCs w:val="20"/>
                <w:lang w:eastAsia="zh-CN"/>
              </w:rPr>
              <w:t>Type 3 (truck/bus): 13m x 2.6m x 3m</w:t>
            </w:r>
          </w:p>
          <w:p w14:paraId="560A7DAA" w14:textId="77777777" w:rsidR="00EE7973" w:rsidRDefault="00EE7973" w:rsidP="00EE7973">
            <w:pPr>
              <w:widowControl w:val="0"/>
              <w:spacing w:after="0" w:line="240" w:lineRule="auto"/>
              <w:contextualSpacing/>
              <w:jc w:val="both"/>
              <w:rPr>
                <w:rFonts w:eastAsia="SimSun" w:cstheme="minorHAnsi"/>
                <w:iCs/>
              </w:rPr>
            </w:pPr>
            <w:bookmarkStart w:id="30" w:name="_Hlk189659035"/>
            <w:r w:rsidRPr="00C1306A">
              <w:rPr>
                <w:rFonts w:eastAsia="SimSun" w:cstheme="minorHAnsi"/>
                <w:iCs/>
              </w:rPr>
              <w:t>Child: 0.2m x 0.3m x 1m</w:t>
            </w:r>
          </w:p>
          <w:p w14:paraId="12B2D742" w14:textId="77777777" w:rsidR="005E72D3" w:rsidRPr="00C1306A" w:rsidRDefault="005E72D3" w:rsidP="00EE7973">
            <w:pPr>
              <w:widowControl w:val="0"/>
              <w:spacing w:after="0" w:line="240" w:lineRule="auto"/>
              <w:contextualSpacing/>
              <w:jc w:val="both"/>
              <w:rPr>
                <w:rFonts w:eastAsia="SimSun" w:cstheme="minorHAnsi"/>
                <w:iCs/>
              </w:rPr>
            </w:pPr>
          </w:p>
          <w:p w14:paraId="6B83B4F4" w14:textId="77777777" w:rsidR="00EE7973" w:rsidRDefault="00EE7973" w:rsidP="00EE7973">
            <w:pPr>
              <w:rPr>
                <w:rFonts w:eastAsiaTheme="minorEastAsia" w:cs="Arial"/>
                <w:szCs w:val="20"/>
                <w:lang w:eastAsia="zh-CN"/>
              </w:rPr>
            </w:pPr>
            <w:r w:rsidRPr="00C1306A">
              <w:rPr>
                <w:rFonts w:eastAsia="SimSun" w:cstheme="minorHAnsi"/>
                <w:iCs/>
              </w:rPr>
              <w:t xml:space="preserve">Adult Pedestrian: </w:t>
            </w:r>
            <w:r w:rsidRPr="00C1306A">
              <w:rPr>
                <w:rFonts w:cstheme="minorHAnsi"/>
              </w:rPr>
              <w:t>0.5m x 0.5m x 1.75m</w:t>
            </w:r>
            <w:bookmarkEnd w:id="30"/>
          </w:p>
          <w:p w14:paraId="7B4D06F8" w14:textId="77777777" w:rsidR="00EE7973" w:rsidRPr="003177D6" w:rsidRDefault="00EE7973" w:rsidP="00EE7973">
            <w:pPr>
              <w:rPr>
                <w:rFonts w:eastAsiaTheme="minorEastAsia" w:cs="Arial"/>
                <w:szCs w:val="20"/>
                <w:lang w:val="da-DK" w:eastAsia="zh-CN"/>
              </w:rPr>
            </w:pPr>
            <w:r w:rsidRPr="003177D6">
              <w:rPr>
                <w:rFonts w:eastAsiaTheme="minorEastAsia" w:cs="Arial"/>
                <w:szCs w:val="20"/>
                <w:lang w:val="da-DK" w:eastAsia="zh-CN"/>
              </w:rPr>
              <w:t>AGV Option 1: 0.5m x 1.0m x 0.5m</w:t>
            </w:r>
          </w:p>
          <w:p w14:paraId="55114231" w14:textId="77777777" w:rsidR="00EE7973" w:rsidRPr="003177D6" w:rsidRDefault="00EE7973" w:rsidP="00EE7973">
            <w:pPr>
              <w:rPr>
                <w:rFonts w:eastAsiaTheme="minorEastAsia" w:cs="Arial"/>
                <w:szCs w:val="20"/>
                <w:lang w:val="da-DK" w:eastAsia="zh-CN"/>
              </w:rPr>
            </w:pPr>
            <w:r w:rsidRPr="003177D6">
              <w:rPr>
                <w:rFonts w:eastAsiaTheme="minorEastAsia" w:cs="Arial"/>
                <w:szCs w:val="20"/>
                <w:lang w:val="da-DK" w:eastAsia="zh-CN"/>
              </w:rPr>
              <w:t>AGV Option 2: 1.5 m x 3.0m x 1.5 m</w:t>
            </w:r>
          </w:p>
          <w:p w14:paraId="3832F6CD" w14:textId="77777777" w:rsidR="00EE7973" w:rsidRPr="00874A83" w:rsidRDefault="00EE7973" w:rsidP="00EE7973">
            <w:pPr>
              <w:rPr>
                <w:rFonts w:eastAsiaTheme="minorEastAsia" w:cs="Arial"/>
                <w:szCs w:val="20"/>
                <w:lang w:val="es-ES" w:eastAsia="zh-CN"/>
              </w:rPr>
            </w:pPr>
            <w:r w:rsidRPr="00874A83">
              <w:rPr>
                <w:rFonts w:eastAsiaTheme="minorEastAsia" w:cs="Arial"/>
                <w:szCs w:val="20"/>
                <w:lang w:val="es-ES" w:eastAsia="zh-CN"/>
              </w:rPr>
              <w:t>Animal: 1.5m x 0.5m x 1 m</w:t>
            </w:r>
          </w:p>
          <w:p w14:paraId="1632E945" w14:textId="77777777" w:rsidR="00EE7973" w:rsidRPr="00DF3BD5" w:rsidRDefault="00EE7973" w:rsidP="00EE7973">
            <w:pPr>
              <w:rPr>
                <w:rFonts w:eastAsiaTheme="minorEastAsia" w:cs="Arial"/>
                <w:szCs w:val="20"/>
                <w:lang w:eastAsia="zh-CN"/>
              </w:rPr>
            </w:pPr>
            <w:r w:rsidRPr="00DF3BD5">
              <w:rPr>
                <w:rFonts w:eastAsiaTheme="minorEastAsia" w:cs="Arial"/>
                <w:szCs w:val="20"/>
                <w:lang w:eastAsia="zh-CN"/>
              </w:rPr>
              <w:t xml:space="preserve">Note: </w:t>
            </w:r>
            <w:r>
              <w:rPr>
                <w:rFonts w:eastAsiaTheme="minorEastAsia" w:cs="Arial" w:hint="eastAsia"/>
                <w:szCs w:val="20"/>
                <w:lang w:eastAsia="zh-CN"/>
              </w:rPr>
              <w:t>it lists s</w:t>
            </w:r>
            <w:r w:rsidRPr="00DF3BD5">
              <w:rPr>
                <w:rFonts w:cs="Arial"/>
                <w:szCs w:val="20"/>
              </w:rPr>
              <w:t>ize</w:t>
            </w:r>
            <w:r w:rsidRPr="00DF3BD5">
              <w:rPr>
                <w:rFonts w:eastAsiaTheme="minorEastAsia" w:cs="Arial"/>
                <w:szCs w:val="20"/>
                <w:lang w:eastAsia="zh-CN"/>
              </w:rPr>
              <w:t>s</w:t>
            </w:r>
            <w:r w:rsidRPr="00DF3BD5">
              <w:rPr>
                <w:rFonts w:cs="Arial"/>
                <w:szCs w:val="20"/>
              </w:rPr>
              <w:t xml:space="preserve"> of </w:t>
            </w:r>
            <w:r>
              <w:rPr>
                <w:rFonts w:eastAsiaTheme="minorEastAsia" w:cs="Arial" w:hint="eastAsia"/>
                <w:szCs w:val="20"/>
                <w:lang w:eastAsia="zh-CN"/>
              </w:rPr>
              <w:t>intended</w:t>
            </w:r>
            <w:r w:rsidRPr="00DF3BD5">
              <w:rPr>
                <w:rFonts w:eastAsiaTheme="minorEastAsia" w:cs="Arial"/>
                <w:szCs w:val="20"/>
                <w:lang w:eastAsia="zh-CN"/>
              </w:rPr>
              <w:t xml:space="preserve"> </w:t>
            </w:r>
            <w:r w:rsidRPr="00DF3BD5">
              <w:rPr>
                <w:rFonts w:cs="Arial"/>
                <w:szCs w:val="20"/>
              </w:rPr>
              <w:t xml:space="preserve">and unintended targets, which RCS and XPM are </w:t>
            </w:r>
            <w:r>
              <w:rPr>
                <w:rFonts w:cs="Arial"/>
                <w:szCs w:val="20"/>
              </w:rPr>
              <w:t>specified</w:t>
            </w:r>
            <w:r w:rsidRPr="00DF3BD5">
              <w:rPr>
                <w:rFonts w:eastAsiaTheme="minorEastAsia" w:cs="Arial"/>
                <w:szCs w:val="20"/>
                <w:lang w:eastAsia="zh-CN"/>
              </w:rPr>
              <w:t xml:space="preserve"> in 38.901 and which may be modelled in future study item.</w:t>
            </w:r>
          </w:p>
          <w:p w14:paraId="3A2BCAE4" w14:textId="77777777" w:rsidR="00EE7973" w:rsidRPr="00DF3BD5" w:rsidRDefault="00EE7973" w:rsidP="00EE7973">
            <w:pPr>
              <w:rPr>
                <w:rFonts w:cs="Arial"/>
                <w:szCs w:val="20"/>
              </w:rPr>
            </w:pPr>
          </w:p>
        </w:tc>
      </w:tr>
      <w:tr w:rsidR="00EE7973" w:rsidRPr="00DF3BD5" w14:paraId="607D6052" w14:textId="77777777">
        <w:trPr>
          <w:trHeight w:val="320"/>
          <w:jc w:val="center"/>
        </w:trPr>
        <w:tc>
          <w:tcPr>
            <w:tcW w:w="0" w:type="auto"/>
            <w:tcBorders>
              <w:top w:val="single" w:sz="4" w:space="0" w:color="auto"/>
              <w:left w:val="single" w:sz="4" w:space="0" w:color="auto"/>
              <w:bottom w:val="single" w:sz="4" w:space="0" w:color="auto"/>
              <w:right w:val="single" w:sz="4" w:space="0" w:color="auto"/>
            </w:tcBorders>
            <w:vAlign w:val="center"/>
          </w:tcPr>
          <w:p w14:paraId="2CD4FA1B" w14:textId="77777777" w:rsidR="00EE7973" w:rsidRPr="00DF3BD5" w:rsidRDefault="00EE7973" w:rsidP="00EE7973">
            <w:pPr>
              <w:rPr>
                <w:rFonts w:eastAsiaTheme="minorEastAsia" w:cs="Arial"/>
                <w:szCs w:val="20"/>
                <w:lang w:eastAsia="zh-CN"/>
              </w:rPr>
            </w:pPr>
            <w:r w:rsidRPr="00DF3BD5">
              <w:rPr>
                <w:rFonts w:cs="Arial"/>
                <w:szCs w:val="20"/>
              </w:rPr>
              <w:lastRenderedPageBreak/>
              <w:t>Environment</w:t>
            </w:r>
            <w:r w:rsidRPr="00DF3BD5">
              <w:rPr>
                <w:rFonts w:eastAsiaTheme="minorEastAsia" w:cs="Arial"/>
                <w:szCs w:val="20"/>
                <w:lang w:eastAsia="zh-CN"/>
              </w:rPr>
              <w:t xml:space="preserve"> Objects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8B9B54" w14:textId="77777777" w:rsidR="00EE7973" w:rsidRPr="00DF3BD5" w:rsidRDefault="00EE7973" w:rsidP="00EE7973">
            <w:pPr>
              <w:rPr>
                <w:rFonts w:cs="Arial"/>
                <w:szCs w:val="20"/>
              </w:rPr>
            </w:pPr>
            <w:r w:rsidRPr="00DF3BD5">
              <w:rPr>
                <w:rFonts w:cs="Arial"/>
                <w:szCs w:val="20"/>
              </w:rPr>
              <w:t>Physical characteristics (e.g., size)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2D1F5" w14:textId="4C73A216" w:rsidR="00EE7973" w:rsidRPr="00DF3BD5" w:rsidRDefault="009067E5" w:rsidP="00EE7973">
            <w:pPr>
              <w:jc w:val="both"/>
              <w:rPr>
                <w:rFonts w:eastAsiaTheme="minorEastAsia" w:cs="Arial"/>
                <w:szCs w:val="20"/>
                <w:lang w:eastAsia="zh-CN"/>
              </w:rPr>
            </w:pPr>
            <w:r>
              <w:rPr>
                <w:rFonts w:eastAsiaTheme="minorEastAsia" w:cstheme="minorHAnsi"/>
                <w:bCs/>
                <w:lang w:eastAsia="zh-CN"/>
              </w:rPr>
              <w:t>I</w:t>
            </w:r>
            <w:r w:rsidR="004B774E">
              <w:rPr>
                <w:rFonts w:eastAsiaTheme="minorEastAsia" w:cstheme="minorHAnsi"/>
                <w:bCs/>
                <w:lang w:eastAsia="zh-CN"/>
              </w:rPr>
              <w:t xml:space="preserve">n addition to the walls modelled in urban grid, </w:t>
            </w:r>
            <w:r w:rsidR="00F23808">
              <w:rPr>
                <w:rFonts w:eastAsiaTheme="minorEastAsia" w:cstheme="minorHAnsi"/>
                <w:bCs/>
                <w:lang w:eastAsia="zh-CN"/>
              </w:rPr>
              <w:t xml:space="preserve">a </w:t>
            </w:r>
            <w:r w:rsidR="004B774E">
              <w:rPr>
                <w:rFonts w:eastAsiaTheme="minorEastAsia" w:cstheme="minorHAnsi"/>
                <w:bCs/>
                <w:lang w:eastAsia="zh-CN"/>
              </w:rPr>
              <w:t xml:space="preserve">Type-2 EO can be modelled </w:t>
            </w:r>
            <w:r w:rsidR="00F23808">
              <w:rPr>
                <w:rFonts w:eastAsiaTheme="minorEastAsia" w:cstheme="minorHAnsi"/>
                <w:bCs/>
                <w:lang w:eastAsia="zh-CN"/>
              </w:rPr>
              <w:t>with a</w:t>
            </w:r>
            <w:r w:rsidR="004B774E">
              <w:rPr>
                <w:rFonts w:eastAsiaTheme="minorEastAsia" w:cstheme="minorHAnsi"/>
                <w:bCs/>
                <w:lang w:eastAsia="zh-CN"/>
              </w:rPr>
              <w:t xml:space="preserve"> random orientation and </w:t>
            </w:r>
            <w:r w:rsidR="00F23808">
              <w:rPr>
                <w:rFonts w:eastAsiaTheme="minorEastAsia" w:cstheme="minorHAnsi"/>
                <w:bCs/>
                <w:lang w:eastAsia="zh-CN"/>
              </w:rPr>
              <w:t xml:space="preserve">a </w:t>
            </w:r>
            <w:r w:rsidR="004B774E">
              <w:rPr>
                <w:rFonts w:eastAsiaTheme="minorEastAsia" w:cstheme="minorHAnsi"/>
                <w:bCs/>
                <w:lang w:eastAsia="zh-CN"/>
              </w:rPr>
              <w:t xml:space="preserve">physical size in other outdoor scenarios and modelled </w:t>
            </w:r>
            <w:r w:rsidR="001969BF">
              <w:rPr>
                <w:bCs/>
              </w:rPr>
              <w:t xml:space="preserve">reusing the </w:t>
            </w:r>
            <w:r w:rsidR="004B774E">
              <w:rPr>
                <w:rFonts w:eastAsiaTheme="minorEastAsia" w:cstheme="minorHAnsi"/>
                <w:bCs/>
                <w:lang w:eastAsia="zh-CN"/>
              </w:rPr>
              <w:t>room size in indoor scenario.</w:t>
            </w:r>
          </w:p>
        </w:tc>
      </w:tr>
      <w:tr w:rsidR="00EE7973" w:rsidRPr="00DF3BD5" w14:paraId="17DE7CA9" w14:textId="77777777">
        <w:trPr>
          <w:trHeight w:val="621"/>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50C18" w14:textId="77777777" w:rsidR="00EE7973" w:rsidRPr="00E550C2" w:rsidRDefault="00EE7973" w:rsidP="00EE7973">
            <w:pPr>
              <w:rPr>
                <w:rFonts w:cs="Arial"/>
                <w:szCs w:val="20"/>
              </w:rPr>
            </w:pPr>
            <w:r w:rsidRPr="00E550C2">
              <w:rPr>
                <w:rFonts w:cs="Arial"/>
                <w:szCs w:val="20"/>
              </w:rPr>
              <w:t>Minimum 3D distances between pairs of Tx/Rx and sensing target</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DDA8C" w14:textId="77777777" w:rsidR="00EE7973" w:rsidRPr="00E550C2" w:rsidRDefault="00EE7973" w:rsidP="00EE7973">
            <w:pPr>
              <w:rPr>
                <w:rFonts w:eastAsiaTheme="minorEastAsia" w:cs="Arial"/>
                <w:szCs w:val="20"/>
                <w:lang w:eastAsia="zh-CN"/>
              </w:rPr>
            </w:pPr>
            <w:r w:rsidRPr="00E550C2">
              <w:rPr>
                <w:rFonts w:cstheme="minorHAnsi"/>
                <w:bCs/>
              </w:rPr>
              <w:t>Min distances based on min. TRP/UE distances defined in</w:t>
            </w:r>
            <w:r w:rsidRPr="00E550C2">
              <w:rPr>
                <w:rFonts w:eastAsiaTheme="minorEastAsia" w:cstheme="minorHAnsi" w:hint="eastAsia"/>
                <w:bCs/>
                <w:lang w:eastAsia="zh-CN"/>
              </w:rPr>
              <w:t xml:space="preserve"> existing TRs</w:t>
            </w:r>
          </w:p>
          <w:p w14:paraId="088600EF" w14:textId="77777777" w:rsidR="00EE7973" w:rsidRPr="00E550C2" w:rsidRDefault="00EE7973" w:rsidP="00EE7973">
            <w:pPr>
              <w:rPr>
                <w:rFonts w:eastAsiaTheme="minorEastAsia" w:cs="Arial"/>
                <w:szCs w:val="20"/>
                <w:lang w:eastAsia="zh-CN"/>
              </w:rPr>
            </w:pPr>
            <w:r>
              <w:rPr>
                <w:rFonts w:eastAsiaTheme="minorEastAsia" w:cs="Arial" w:hint="eastAsia"/>
                <w:szCs w:val="20"/>
                <w:lang w:eastAsia="zh-CN"/>
              </w:rPr>
              <w:t xml:space="preserve">Note: </w:t>
            </w:r>
            <w:r w:rsidRPr="00E550C2">
              <w:rPr>
                <w:rFonts w:cs="Arial"/>
                <w:szCs w:val="20"/>
              </w:rPr>
              <w:t>The sensing target is assumed in the far field of sensing Tx/Rx.</w:t>
            </w:r>
          </w:p>
        </w:tc>
      </w:tr>
      <w:tr w:rsidR="00EE7973" w:rsidRPr="00DF3BD5" w14:paraId="7BF1046B" w14:textId="77777777">
        <w:trPr>
          <w:trHeight w:val="621"/>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11CD6" w14:textId="77777777" w:rsidR="00EE7973" w:rsidRPr="00DF3BD5" w:rsidRDefault="00EE7973" w:rsidP="00EE7973">
            <w:pPr>
              <w:rPr>
                <w:rFonts w:cs="Arial"/>
                <w:szCs w:val="20"/>
              </w:rPr>
            </w:pPr>
            <w:r w:rsidRPr="00F1470B">
              <w:rPr>
                <w:rFonts w:cs="Arial"/>
                <w:szCs w:val="20"/>
              </w:rPr>
              <w:t>Minimum 3D distance between sensing targets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9C157C" w14:textId="4BCC4B1D" w:rsidR="00EE7973" w:rsidRDefault="00EE7973" w:rsidP="00EE7973">
            <w:pPr>
              <w:widowControl w:val="0"/>
              <w:rPr>
                <w:rFonts w:cs="Arial"/>
                <w:szCs w:val="20"/>
              </w:rPr>
            </w:pPr>
            <w:r w:rsidRPr="00F1470B">
              <w:rPr>
                <w:rFonts w:cs="Arial"/>
                <w:bCs/>
                <w:szCs w:val="20"/>
              </w:rPr>
              <w:t>At least larger than the physical size of a sensing target</w:t>
            </w:r>
          </w:p>
        </w:tc>
      </w:tr>
    </w:tbl>
    <w:p w14:paraId="760BC7CD" w14:textId="731BD5CE" w:rsidR="00D23C75" w:rsidRDefault="00D23C75" w:rsidP="009B0680">
      <w:pPr>
        <w:widowControl w:val="0"/>
        <w:spacing w:before="60"/>
        <w:jc w:val="both"/>
        <w:rPr>
          <w:rFonts w:eastAsiaTheme="minorEastAsia"/>
          <w:lang w:eastAsia="zh-CN"/>
        </w:rPr>
      </w:pPr>
      <w:bookmarkStart w:id="31" w:name="OLE_LINK70"/>
      <w:r>
        <w:rPr>
          <w:rFonts w:eastAsiaTheme="minorEastAsia"/>
          <w:lang w:eastAsia="zh-CN"/>
        </w:rPr>
        <w:t>To help readers have a quick and clear understanding of</w:t>
      </w:r>
      <w:r w:rsidR="009B0680" w:rsidRPr="009B0680">
        <w:rPr>
          <w:rFonts w:eastAsiaTheme="minorEastAsia"/>
          <w:lang w:eastAsia="zh-CN"/>
        </w:rPr>
        <w:t xml:space="preserve"> </w:t>
      </w:r>
      <w:r w:rsidR="009B0680">
        <w:rPr>
          <w:rFonts w:eastAsiaTheme="minorEastAsia"/>
          <w:lang w:eastAsia="zh-CN"/>
        </w:rPr>
        <w:t>each sensing scenario</w:t>
      </w:r>
      <w:r>
        <w:rPr>
          <w:rFonts w:eastAsiaTheme="minorEastAsia"/>
          <w:lang w:eastAsia="zh-CN"/>
        </w:rPr>
        <w:t>, we suggest a brief introduction</w:t>
      </w:r>
      <w:r w:rsidR="009B0680">
        <w:rPr>
          <w:rFonts w:eastAsiaTheme="minorEastAsia"/>
          <w:lang w:eastAsia="zh-CN"/>
        </w:rPr>
        <w:t xml:space="preserve"> preceding the table. Similar approach has been adopted for </w:t>
      </w:r>
      <w:proofErr w:type="spellStart"/>
      <w:r w:rsidR="009B0680">
        <w:rPr>
          <w:rFonts w:eastAsiaTheme="minorEastAsia"/>
          <w:lang w:eastAsia="zh-CN"/>
        </w:rPr>
        <w:t>RMa</w:t>
      </w:r>
      <w:proofErr w:type="spellEnd"/>
      <w:r w:rsidR="009B0680">
        <w:rPr>
          <w:rFonts w:eastAsiaTheme="minorEastAsia"/>
          <w:lang w:eastAsia="zh-CN"/>
        </w:rPr>
        <w:t xml:space="preserve">, Indoor Factory scenario, and </w:t>
      </w:r>
      <w:proofErr w:type="spellStart"/>
      <w:r w:rsidR="009B0680">
        <w:rPr>
          <w:rFonts w:eastAsiaTheme="minorEastAsia" w:cs="Times"/>
          <w:lang w:eastAsia="zh-CN"/>
        </w:rPr>
        <w:t>SMa</w:t>
      </w:r>
      <w:proofErr w:type="spellEnd"/>
      <w:r w:rsidR="009B0680">
        <w:rPr>
          <w:rFonts w:eastAsiaTheme="minorEastAsia" w:cs="Times"/>
          <w:lang w:eastAsia="zh-CN"/>
        </w:rPr>
        <w:t xml:space="preserve"> scenario</w:t>
      </w:r>
      <w:r w:rsidR="009B0680">
        <w:rPr>
          <w:rFonts w:eastAsiaTheme="minorEastAsia"/>
          <w:lang w:eastAsia="zh-CN"/>
        </w:rPr>
        <w:t xml:space="preserve"> in 38.901. </w:t>
      </w:r>
    </w:p>
    <w:p w14:paraId="49212F6E" w14:textId="5C2E44A1" w:rsidR="00D23C75" w:rsidRDefault="00D23C75" w:rsidP="00D23C75">
      <w:pPr>
        <w:widowControl w:val="0"/>
        <w:spacing w:before="60"/>
        <w:rPr>
          <w:rFonts w:eastAsiaTheme="minorEastAsia"/>
          <w:lang w:eastAsia="zh-CN"/>
        </w:rPr>
      </w:pPr>
      <w:r>
        <w:rPr>
          <w:rFonts w:eastAsiaTheme="minorEastAsia"/>
          <w:lang w:eastAsia="zh-CN"/>
        </w:rPr>
        <w:t>ISAC-UAV</w:t>
      </w:r>
    </w:p>
    <w:p w14:paraId="19257B89" w14:textId="77777777" w:rsidR="00D23C75" w:rsidRDefault="00D23C75" w:rsidP="00D23C75">
      <w:pPr>
        <w:widowControl w:val="0"/>
        <w:spacing w:before="60"/>
        <w:rPr>
          <w:rFonts w:eastAsiaTheme="minorEastAsia"/>
          <w:lang w:eastAsia="zh-CN"/>
        </w:rPr>
      </w:pPr>
      <w:r>
        <w:rPr>
          <w:rFonts w:eastAsiaTheme="minorEastAsia"/>
          <w:lang w:eastAsia="zh-CN"/>
        </w:rPr>
        <w:t>In the ISAC-UAV scenario, the sensing targets are outdoor UAVs below or above the buildings in urban or rural areas. Monostatic or bistatic sensing can be performed using TRPs and/or UEs, including UEs on other UAVs.</w:t>
      </w:r>
    </w:p>
    <w:p w14:paraId="4E00F1D0" w14:textId="77777777" w:rsidR="00D23C75" w:rsidRDefault="00D23C75" w:rsidP="00D23C75">
      <w:pPr>
        <w:widowControl w:val="0"/>
        <w:spacing w:before="60"/>
        <w:rPr>
          <w:rFonts w:eastAsiaTheme="minorEastAsia"/>
          <w:lang w:eastAsia="zh-CN"/>
        </w:rPr>
      </w:pPr>
      <w:r>
        <w:rPr>
          <w:rFonts w:eastAsiaTheme="minorEastAsia"/>
          <w:lang w:eastAsia="zh-CN"/>
        </w:rPr>
        <w:t>ISAC-Automotive</w:t>
      </w:r>
    </w:p>
    <w:p w14:paraId="15499780" w14:textId="77777777" w:rsidR="00D23C75" w:rsidRDefault="00D23C75" w:rsidP="00D23C75">
      <w:pPr>
        <w:widowControl w:val="0"/>
        <w:spacing w:before="60"/>
        <w:rPr>
          <w:rFonts w:eastAsiaTheme="minorEastAsia"/>
          <w:lang w:eastAsia="zh-CN"/>
        </w:rPr>
      </w:pPr>
      <w:r>
        <w:rPr>
          <w:rFonts w:eastAsiaTheme="minorEastAsia"/>
          <w:lang w:eastAsia="zh-CN"/>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4345C24C" w14:textId="77777777" w:rsidR="00D23C75" w:rsidRDefault="00D23C75" w:rsidP="00D23C75">
      <w:pPr>
        <w:widowControl w:val="0"/>
        <w:spacing w:before="60"/>
        <w:rPr>
          <w:rFonts w:eastAsiaTheme="minorEastAsia"/>
          <w:lang w:eastAsia="zh-CN"/>
        </w:rPr>
      </w:pPr>
      <w:r>
        <w:rPr>
          <w:rFonts w:eastAsiaTheme="minorEastAsia"/>
          <w:lang w:eastAsia="zh-CN"/>
        </w:rPr>
        <w:t>ISAC-Human</w:t>
      </w:r>
    </w:p>
    <w:p w14:paraId="663BAB4F" w14:textId="77777777" w:rsidR="00D23C75" w:rsidRDefault="00D23C75" w:rsidP="00D23C75">
      <w:pPr>
        <w:widowControl w:val="0"/>
        <w:spacing w:before="60"/>
        <w:rPr>
          <w:rFonts w:eastAsiaTheme="minorEastAsia"/>
          <w:lang w:eastAsia="zh-CN"/>
        </w:rPr>
      </w:pPr>
      <w:r>
        <w:rPr>
          <w:rFonts w:eastAsiaTheme="minorEastAsia"/>
          <w:lang w:eastAsia="zh-CN"/>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1A27DD67" w14:textId="77777777" w:rsidR="00D23C75" w:rsidRDefault="00D23C75" w:rsidP="00D23C75">
      <w:pPr>
        <w:widowControl w:val="0"/>
        <w:spacing w:before="60"/>
        <w:rPr>
          <w:rFonts w:eastAsiaTheme="minorEastAsia"/>
          <w:lang w:eastAsia="zh-CN"/>
        </w:rPr>
      </w:pPr>
      <w:r>
        <w:rPr>
          <w:rFonts w:eastAsiaTheme="minorEastAsia"/>
          <w:lang w:eastAsia="zh-CN"/>
        </w:rPr>
        <w:t>ISAC-AGV</w:t>
      </w:r>
    </w:p>
    <w:p w14:paraId="06657AE2" w14:textId="77777777" w:rsidR="00D23C75" w:rsidRDefault="00D23C75" w:rsidP="00D23C75">
      <w:pPr>
        <w:widowControl w:val="0"/>
        <w:spacing w:before="60"/>
        <w:rPr>
          <w:rFonts w:eastAsiaTheme="minorEastAsia"/>
          <w:lang w:eastAsia="zh-CN"/>
        </w:rPr>
      </w:pPr>
      <w:r>
        <w:rPr>
          <w:rFonts w:eastAsiaTheme="minorEastAsia"/>
          <w:lang w:eastAsia="zh-CN"/>
        </w:rPr>
        <w:t xml:space="preserve">In the ISAC-AGV scenario, the sensing targets are automated guided vehicles (AGVs) inside a factory. Monostatic or bistatic sensing can be performed using TRPs and/or UEs in the corresponding communication scenario. </w:t>
      </w:r>
    </w:p>
    <w:p w14:paraId="7E27E7FF" w14:textId="77777777" w:rsidR="00D23C75" w:rsidRDefault="00D23C75" w:rsidP="00D23C75">
      <w:pPr>
        <w:widowControl w:val="0"/>
        <w:spacing w:before="60"/>
        <w:rPr>
          <w:rFonts w:eastAsiaTheme="minorEastAsia"/>
          <w:lang w:eastAsia="zh-CN"/>
        </w:rPr>
      </w:pPr>
      <w:r>
        <w:rPr>
          <w:rFonts w:eastAsiaTheme="minorEastAsia"/>
          <w:lang w:eastAsia="zh-CN"/>
        </w:rPr>
        <w:t>ISAC-Objects creating hazards</w:t>
      </w:r>
    </w:p>
    <w:p w14:paraId="5BFC0ECE" w14:textId="77777777" w:rsidR="00D23C75" w:rsidRDefault="00D23C75" w:rsidP="00D23C75">
      <w:pPr>
        <w:widowControl w:val="0"/>
        <w:spacing w:before="60"/>
        <w:rPr>
          <w:rFonts w:eastAsiaTheme="minorEastAsia"/>
          <w:lang w:eastAsia="zh-CN"/>
        </w:rPr>
      </w:pPr>
      <w:r>
        <w:rPr>
          <w:rFonts w:eastAsiaTheme="minorEastAsia"/>
          <w:lang w:eastAsia="zh-CN"/>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6E168BE0" w14:textId="1E7BBBDA" w:rsidR="009B0680" w:rsidRPr="001E4C02" w:rsidRDefault="005E72D3" w:rsidP="002C2F4C">
      <w:pPr>
        <w:pStyle w:val="Proposal"/>
      </w:pPr>
      <w:bookmarkStart w:id="32" w:name="OLE_LINK80"/>
      <w:bookmarkStart w:id="33" w:name="_Toc197727340"/>
      <w:r>
        <w:t>Add</w:t>
      </w:r>
      <w:r w:rsidR="009B0680">
        <w:t xml:space="preserve"> the short description of sensing scenarios preceding table of evaluation parameters in</w:t>
      </w:r>
      <w:r w:rsidR="009B0680" w:rsidRPr="001174D5">
        <w:rPr>
          <w:rFonts w:hint="eastAsia"/>
        </w:rPr>
        <w:t xml:space="preserve"> section 7.9.1 of 38.901</w:t>
      </w:r>
      <w:r w:rsidR="009B0680" w:rsidRPr="000A5C68">
        <w:t>.</w:t>
      </w:r>
      <w:bookmarkEnd w:id="33"/>
    </w:p>
    <w:bookmarkEnd w:id="31"/>
    <w:bookmarkEnd w:id="32"/>
    <w:p w14:paraId="37EB5693" w14:textId="5DDF8046" w:rsidR="00C01F33" w:rsidRPr="00CE0424" w:rsidRDefault="00C01F33" w:rsidP="00CE0424">
      <w:pPr>
        <w:pStyle w:val="Heading1"/>
      </w:pPr>
      <w:r w:rsidRPr="00CE0424">
        <w:t>Conclusion</w:t>
      </w:r>
    </w:p>
    <w:p w14:paraId="5A650F21" w14:textId="77777777" w:rsidR="008E065E" w:rsidRDefault="008E065E" w:rsidP="6F609D71">
      <w:pPr>
        <w:pStyle w:val="BodyText"/>
        <w:rPr>
          <w:b/>
          <w:bCs/>
        </w:rPr>
      </w:pPr>
      <w:r w:rsidRPr="6F609D71">
        <w:t xml:space="preserve">In </w:t>
      </w:r>
      <w:r w:rsidR="007729A2" w:rsidRPr="6F609D71">
        <w:t xml:space="preserve">the previous </w:t>
      </w:r>
      <w:r w:rsidRPr="6F609D71">
        <w:t>section</w:t>
      </w:r>
      <w:r w:rsidR="007729A2" w:rsidRPr="6F609D71">
        <w:t>s</w:t>
      </w:r>
      <w:r w:rsidRPr="6F609D71">
        <w:t xml:space="preserve"> we made the following observations:</w:t>
      </w:r>
      <w:r w:rsidR="00C93814" w:rsidRPr="6F609D71">
        <w:rPr>
          <w:b/>
          <w:bCs/>
        </w:rPr>
        <w:t xml:space="preserve"> </w:t>
      </w:r>
    </w:p>
    <w:p w14:paraId="6C5E0652" w14:textId="1D295C0D" w:rsidR="005676E2"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27326" w:history="1">
        <w:r w:rsidR="005676E2" w:rsidRPr="00D8049F">
          <w:rPr>
            <w:rStyle w:val="Hyperlink"/>
            <w:noProof/>
          </w:rPr>
          <w:t>Observation 1</w:t>
        </w:r>
        <w:r w:rsidR="005676E2">
          <w:rPr>
            <w:rFonts w:asciiTheme="minorHAnsi" w:eastAsiaTheme="minorEastAsia" w:hAnsiTheme="minorHAnsi"/>
            <w:b w:val="0"/>
            <w:noProof/>
            <w:kern w:val="2"/>
            <w:sz w:val="24"/>
            <w:szCs w:val="24"/>
            <w14:ligatures w14:val="standardContextual"/>
          </w:rPr>
          <w:tab/>
        </w:r>
        <w:r w:rsidR="005676E2" w:rsidRPr="00D8049F">
          <w:rPr>
            <w:rStyle w:val="Hyperlink"/>
            <w:noProof/>
          </w:rPr>
          <w:t xml:space="preserve">Tables in section 7.2 of 38.901 define the values/value ranges of parameters the channel model is valid for, i.e., validity ranges. Validity ranges of parameters depict the capabilities and limitations of the channel model and help reader of the TR to </w:t>
        </w:r>
        <w:r w:rsidR="005676E2" w:rsidRPr="00D8049F">
          <w:rPr>
            <w:rStyle w:val="Hyperlink"/>
            <w:noProof/>
          </w:rPr>
          <w:lastRenderedPageBreak/>
          <w:t>better understand the capabilities of the model and prevent some future work in vain.</w:t>
        </w:r>
      </w:hyperlink>
    </w:p>
    <w:p w14:paraId="6E25760A" w14:textId="31D6F904"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27" w:history="1">
        <w:r w:rsidRPr="00D8049F">
          <w:rPr>
            <w:rStyle w:val="Hyperlink"/>
            <w:noProof/>
          </w:rPr>
          <w:t>Observation 2</w:t>
        </w:r>
        <w:r>
          <w:rPr>
            <w:rFonts w:asciiTheme="minorHAnsi" w:eastAsiaTheme="minorEastAsia" w:hAnsiTheme="minorHAnsi"/>
            <w:b w:val="0"/>
            <w:noProof/>
            <w:kern w:val="2"/>
            <w:sz w:val="24"/>
            <w:szCs w:val="24"/>
            <w14:ligatures w14:val="standardContextual"/>
          </w:rPr>
          <w:tab/>
        </w:r>
        <w:r w:rsidRPr="00D8049F">
          <w:rPr>
            <w:rStyle w:val="Hyperlink"/>
            <w:noProof/>
          </w:rPr>
          <w:t>Tables in section 7.9.1 sensing scenarios should follow the rationale in section 7.2 communication scenarios and define validity range of the channel model.</w:t>
        </w:r>
      </w:hyperlink>
    </w:p>
    <w:p w14:paraId="2E2E6062" w14:textId="09725C0A"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28" w:history="1">
        <w:r w:rsidRPr="00D8049F">
          <w:rPr>
            <w:rStyle w:val="Hyperlink"/>
            <w:noProof/>
          </w:rPr>
          <w:t>Observation 3</w:t>
        </w:r>
        <w:r>
          <w:rPr>
            <w:rFonts w:asciiTheme="minorHAnsi" w:eastAsiaTheme="minorEastAsia" w:hAnsiTheme="minorHAnsi"/>
            <w:b w:val="0"/>
            <w:noProof/>
            <w:kern w:val="2"/>
            <w:sz w:val="24"/>
            <w:szCs w:val="24"/>
            <w14:ligatures w14:val="standardContextual"/>
          </w:rPr>
          <w:tab/>
        </w:r>
        <w:r w:rsidRPr="00D8049F">
          <w:rPr>
            <w:rStyle w:val="Hyperlink"/>
            <w:noProof/>
          </w:rPr>
          <w:t>Notes in the agreements allow additional communication scenarios considered for the future evaluations, which indicates more scenarios are applicable communication scenario for the particular sensing scenarios.</w:t>
        </w:r>
      </w:hyperlink>
    </w:p>
    <w:p w14:paraId="44346818" w14:textId="067672E0"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29" w:history="1">
        <w:r w:rsidRPr="00D8049F">
          <w:rPr>
            <w:rStyle w:val="Hyperlink"/>
            <w:iCs/>
            <w:noProof/>
          </w:rPr>
          <w:t>Observation 4</w:t>
        </w:r>
        <w:r>
          <w:rPr>
            <w:rFonts w:asciiTheme="minorHAnsi" w:eastAsiaTheme="minorEastAsia" w:hAnsiTheme="minorHAnsi"/>
            <w:b w:val="0"/>
            <w:noProof/>
            <w:kern w:val="2"/>
            <w:sz w:val="24"/>
            <w:szCs w:val="24"/>
            <w14:ligatures w14:val="standardContextual"/>
          </w:rPr>
          <w:tab/>
        </w:r>
        <w:r w:rsidRPr="00D8049F">
          <w:rPr>
            <w:rStyle w:val="Hyperlink"/>
            <w:noProof/>
          </w:rPr>
          <w:t>Option 2: Fixed value for the parameter minimum 3D distance between sensing targets sets a restriction of channel model. the future sensing algorithms would not be able to support a smaller resolution.</w:t>
        </w:r>
      </w:hyperlink>
    </w:p>
    <w:p w14:paraId="298A280D" w14:textId="6C1E2B48"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0" w:history="1">
        <w:r w:rsidRPr="00D8049F">
          <w:rPr>
            <w:rStyle w:val="Hyperlink"/>
            <w:iCs/>
            <w:noProof/>
          </w:rPr>
          <w:t>Observation 5</w:t>
        </w:r>
        <w:r>
          <w:rPr>
            <w:rFonts w:asciiTheme="minorHAnsi" w:eastAsiaTheme="minorEastAsia" w:hAnsiTheme="minorHAnsi"/>
            <w:b w:val="0"/>
            <w:noProof/>
            <w:kern w:val="2"/>
            <w:sz w:val="24"/>
            <w:szCs w:val="24"/>
            <w14:ligatures w14:val="standardContextual"/>
          </w:rPr>
          <w:tab/>
        </w:r>
        <w:r w:rsidRPr="00D8049F">
          <w:rPr>
            <w:rStyle w:val="Hyperlink"/>
            <w:noProof/>
          </w:rPr>
          <w:t>To reduce calibration effort, only one type of targets is modelled in a sensing scenario. However, multiple types of sensing targets may co-exist in a scenario.</w:t>
        </w:r>
      </w:hyperlink>
    </w:p>
    <w:p w14:paraId="7D91EC5D" w14:textId="342F5191" w:rsidR="006E1C82" w:rsidRDefault="006F6582" w:rsidP="008E065E">
      <w:pPr>
        <w:pStyle w:val="BodyText"/>
        <w:rPr>
          <w:b/>
          <w:bCs/>
        </w:rPr>
      </w:pPr>
      <w:r>
        <w:rPr>
          <w:b/>
          <w:bCs/>
        </w:rPr>
        <w:fldChar w:fldCharType="end"/>
      </w:r>
    </w:p>
    <w:p w14:paraId="6225A1B8" w14:textId="77777777" w:rsidR="006E1C82" w:rsidRDefault="008E065E" w:rsidP="006E1C82">
      <w:pPr>
        <w:pStyle w:val="BodyText"/>
      </w:pPr>
      <w:bookmarkStart w:id="34" w:name="OLE_LINK39"/>
      <w:r w:rsidRPr="6F609D71">
        <w:t xml:space="preserve">Based on the discussion in </w:t>
      </w:r>
      <w:r w:rsidR="007729A2" w:rsidRPr="6F609D71">
        <w:t xml:space="preserve">the previous </w:t>
      </w:r>
      <w:r w:rsidRPr="6F609D71">
        <w:t>section</w:t>
      </w:r>
      <w:r w:rsidR="007729A2" w:rsidRPr="6F609D71">
        <w:t>s</w:t>
      </w:r>
      <w:r w:rsidRPr="6F609D71">
        <w:t xml:space="preserve"> we propose the following:</w:t>
      </w:r>
    </w:p>
    <w:p w14:paraId="2CD3CA44" w14:textId="77777777" w:rsidR="005676E2"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27331" w:history="1">
        <w:r w:rsidR="005676E2" w:rsidRPr="00902D8A">
          <w:rPr>
            <w:rStyle w:val="Hyperlink"/>
            <w:iCs/>
            <w:noProof/>
          </w:rPr>
          <w:t>Proposal 1</w:t>
        </w:r>
        <w:r w:rsidR="005676E2">
          <w:rPr>
            <w:rFonts w:asciiTheme="minorHAnsi" w:eastAsiaTheme="minorEastAsia" w:hAnsiTheme="minorHAnsi"/>
            <w:b w:val="0"/>
            <w:noProof/>
            <w:kern w:val="2"/>
            <w:sz w:val="24"/>
            <w:szCs w:val="24"/>
            <w14:ligatures w14:val="standardContextual"/>
          </w:rPr>
          <w:tab/>
        </w:r>
        <w:r w:rsidR="005676E2" w:rsidRPr="00902D8A">
          <w:rPr>
            <w:rStyle w:val="Hyperlink"/>
            <w:noProof/>
          </w:rPr>
          <w:t>Outdoor BSs and the large number of indoor UEs in UMa, UMi, and RMa communication scenarios can be considered as sensing transmitters/receivers for indoor human sensing scenario.</w:t>
        </w:r>
      </w:hyperlink>
    </w:p>
    <w:p w14:paraId="5403565D"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2" w:history="1">
        <w:r w:rsidRPr="00902D8A">
          <w:rPr>
            <w:rStyle w:val="Hyperlink"/>
            <w:iCs/>
            <w:noProof/>
          </w:rPr>
          <w:t>Proposal 2</w:t>
        </w:r>
        <w:r>
          <w:rPr>
            <w:rFonts w:asciiTheme="minorHAnsi" w:eastAsiaTheme="minorEastAsia" w:hAnsiTheme="minorHAnsi"/>
            <w:b w:val="0"/>
            <w:noProof/>
            <w:kern w:val="2"/>
            <w:sz w:val="24"/>
            <w:szCs w:val="24"/>
            <w14:ligatures w14:val="standardContextual"/>
          </w:rPr>
          <w:tab/>
        </w:r>
        <w:r w:rsidRPr="00902D8A">
          <w:rPr>
            <w:rStyle w:val="Hyperlink"/>
            <w:noProof/>
          </w:rPr>
          <w:t>Add UMa, UMi, RMa as applicable communication scenarios for automotive, indoor human and objects creating hazards sensing scenarios.</w:t>
        </w:r>
      </w:hyperlink>
    </w:p>
    <w:p w14:paraId="1F150873"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3" w:history="1">
        <w:r w:rsidRPr="00902D8A">
          <w:rPr>
            <w:rStyle w:val="Hyperlink"/>
            <w:iCs/>
            <w:noProof/>
          </w:rPr>
          <w:t>Proposal 3</w:t>
        </w:r>
        <w:r>
          <w:rPr>
            <w:rFonts w:asciiTheme="minorHAnsi" w:eastAsiaTheme="minorEastAsia" w:hAnsiTheme="minorHAnsi"/>
            <w:b w:val="0"/>
            <w:noProof/>
            <w:kern w:val="2"/>
            <w:sz w:val="24"/>
            <w:szCs w:val="24"/>
            <w14:ligatures w14:val="standardContextual"/>
          </w:rPr>
          <w:tab/>
        </w:r>
        <w:r w:rsidRPr="00902D8A">
          <w:rPr>
            <w:rStyle w:val="Hyperlink"/>
            <w:noProof/>
          </w:rPr>
          <w:t xml:space="preserve">We suggest reusing uniform distribution for 3D distribution of target. For UAV height, we suggest reusing the value for </w:t>
        </w:r>
        <w:r w:rsidRPr="00902D8A">
          <w:rPr>
            <w:rStyle w:val="Hyperlink"/>
            <w:noProof/>
            <w:lang w:val="en-GB" w:eastAsia="ja-JP"/>
          </w:rPr>
          <w:t xml:space="preserve">Height </w:t>
        </w:r>
        <w:r w:rsidRPr="004B774E">
          <w:rPr>
            <w:noProof/>
            <w:position w:val="-12"/>
            <w:lang w:val="en-GB" w:eastAsia="ja-JP"/>
          </w:rPr>
          <w:object w:dxaOrig="380" w:dyaOrig="360" w14:anchorId="71C850E1">
            <v:shape id="_x0000_i1031" type="#_x0000_t75" style="width:17.55pt;height:16.3pt" o:ole="">
              <v:imagedata r:id="rId8" o:title=""/>
            </v:shape>
            <o:OLEObject Type="Embed" ProgID="Equation.3" ShapeID="_x0000_i1031" DrawAspect="Content" ObjectID="_1808351199" r:id="rId11"/>
          </w:object>
        </w:r>
        <w:r w:rsidRPr="00902D8A">
          <w:rPr>
            <w:rStyle w:val="Hyperlink"/>
            <w:noProof/>
            <w:lang w:val="en-GB" w:eastAsia="ja-JP"/>
          </w:rPr>
          <w:t xml:space="preserve"> (aerial) </w:t>
        </w:r>
        <w:r w:rsidRPr="00902D8A">
          <w:rPr>
            <w:rStyle w:val="Hyperlink"/>
            <w:noProof/>
          </w:rPr>
          <w:t>in Table A.1-1 of 36.777.</w:t>
        </w:r>
      </w:hyperlink>
    </w:p>
    <w:p w14:paraId="04F1F561"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4" w:history="1">
        <w:r w:rsidRPr="00902D8A">
          <w:rPr>
            <w:rStyle w:val="Hyperlink"/>
            <w:iCs/>
            <w:noProof/>
          </w:rPr>
          <w:t>Proposal 4</w:t>
        </w:r>
        <w:r>
          <w:rPr>
            <w:rFonts w:asciiTheme="minorHAnsi" w:eastAsiaTheme="minorEastAsia" w:hAnsiTheme="minorHAnsi"/>
            <w:b w:val="0"/>
            <w:noProof/>
            <w:kern w:val="2"/>
            <w:sz w:val="24"/>
            <w:szCs w:val="24"/>
            <w14:ligatures w14:val="standardContextual"/>
          </w:rPr>
          <w:tab/>
        </w:r>
        <w:r w:rsidRPr="00902D8A">
          <w:rPr>
            <w:rStyle w:val="Hyperlink"/>
            <w:noProof/>
          </w:rPr>
          <w:t>Support Option 1: At least larger than the physical size of a sensing target for the parameter minimum 3D distance between sensing targets.</w:t>
        </w:r>
      </w:hyperlink>
    </w:p>
    <w:p w14:paraId="515F364C"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5" w:history="1">
        <w:r w:rsidRPr="00902D8A">
          <w:rPr>
            <w:rStyle w:val="Hyperlink"/>
            <w:rFonts w:cs="Arial"/>
            <w:noProof/>
          </w:rPr>
          <w:t>Proposal 5</w:t>
        </w:r>
        <w:r>
          <w:rPr>
            <w:rFonts w:asciiTheme="minorHAnsi" w:eastAsiaTheme="minorEastAsia" w:hAnsiTheme="minorHAnsi"/>
            <w:b w:val="0"/>
            <w:noProof/>
            <w:kern w:val="2"/>
            <w:sz w:val="24"/>
            <w:szCs w:val="24"/>
            <w14:ligatures w14:val="standardContextual"/>
          </w:rPr>
          <w:tab/>
        </w:r>
        <w:r w:rsidRPr="00902D8A">
          <w:rPr>
            <w:rStyle w:val="Hyperlink"/>
            <w:noProof/>
          </w:rPr>
          <w:t>Study RCS of truck/bus, child, and animal based on agreed sizes in AI 9.7.1 and RCS of AGV of both sizes</w:t>
        </w:r>
      </w:hyperlink>
    </w:p>
    <w:p w14:paraId="4CB2D3F5"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6" w:history="1">
        <w:r w:rsidRPr="00902D8A">
          <w:rPr>
            <w:rStyle w:val="Hyperlink"/>
            <w:noProof/>
          </w:rPr>
          <w:t>Proposal 6</w:t>
        </w:r>
        <w:r>
          <w:rPr>
            <w:rFonts w:asciiTheme="minorHAnsi" w:eastAsiaTheme="minorEastAsia" w:hAnsiTheme="minorHAnsi"/>
            <w:b w:val="0"/>
            <w:noProof/>
            <w:kern w:val="2"/>
            <w:sz w:val="24"/>
            <w:szCs w:val="24"/>
            <w14:ligatures w14:val="standardContextual"/>
          </w:rPr>
          <w:tab/>
        </w:r>
        <w:r w:rsidRPr="00902D8A">
          <w:rPr>
            <w:rStyle w:val="Hyperlink"/>
            <w:noProof/>
          </w:rPr>
          <w:t>Study RCS of Type-1 EO including bird and tree.</w:t>
        </w:r>
      </w:hyperlink>
    </w:p>
    <w:p w14:paraId="037A2963"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7" w:history="1">
        <w:r w:rsidRPr="00902D8A">
          <w:rPr>
            <w:rStyle w:val="Hyperlink"/>
            <w:iCs/>
            <w:noProof/>
          </w:rPr>
          <w:t>Proposal 7</w:t>
        </w:r>
        <w:r>
          <w:rPr>
            <w:rFonts w:asciiTheme="minorHAnsi" w:eastAsiaTheme="minorEastAsia" w:hAnsiTheme="minorHAnsi"/>
            <w:b w:val="0"/>
            <w:noProof/>
            <w:kern w:val="2"/>
            <w:sz w:val="24"/>
            <w:szCs w:val="24"/>
            <w14:ligatures w14:val="standardContextual"/>
          </w:rPr>
          <w:tab/>
        </w:r>
        <w:r w:rsidRPr="00902D8A">
          <w:rPr>
            <w:rStyle w:val="Hyperlink"/>
            <w:noProof/>
          </w:rPr>
          <w:t>In addition to the walls modelled in urban grid, a Type-2 EO can be modelled with a random orientation and a physical size in other outdoor scenarios and modelled reusing the room size in indoor scenarios.</w:t>
        </w:r>
      </w:hyperlink>
    </w:p>
    <w:p w14:paraId="0092641B"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8" w:history="1">
        <w:r w:rsidRPr="00902D8A">
          <w:rPr>
            <w:rStyle w:val="Hyperlink"/>
            <w:iCs/>
            <w:noProof/>
          </w:rPr>
          <w:t>Proposal 8</w:t>
        </w:r>
        <w:r>
          <w:rPr>
            <w:rFonts w:asciiTheme="minorHAnsi" w:eastAsiaTheme="minorEastAsia" w:hAnsiTheme="minorHAnsi"/>
            <w:b w:val="0"/>
            <w:noProof/>
            <w:kern w:val="2"/>
            <w:sz w:val="24"/>
            <w:szCs w:val="24"/>
            <w14:ligatures w14:val="standardContextual"/>
          </w:rPr>
          <w:tab/>
        </w:r>
        <w:r w:rsidRPr="00902D8A">
          <w:rPr>
            <w:rStyle w:val="Hyperlink"/>
            <w:noProof/>
          </w:rPr>
          <w:t>One table of parameters in section 9.7.1 is sufficient. There is no need to generate tables for separate sensing scenarios in section 9.7.1.</w:t>
        </w:r>
      </w:hyperlink>
    </w:p>
    <w:p w14:paraId="0B170893"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39" w:history="1">
        <w:r w:rsidRPr="00902D8A">
          <w:rPr>
            <w:rStyle w:val="Hyperlink"/>
            <w:noProof/>
          </w:rPr>
          <w:t>Proposal 9</w:t>
        </w:r>
        <w:r>
          <w:rPr>
            <w:rFonts w:asciiTheme="minorHAnsi" w:eastAsiaTheme="minorEastAsia" w:hAnsiTheme="minorHAnsi"/>
            <w:b w:val="0"/>
            <w:noProof/>
            <w:kern w:val="2"/>
            <w:sz w:val="24"/>
            <w:szCs w:val="24"/>
            <w14:ligatures w14:val="standardContextual"/>
          </w:rPr>
          <w:tab/>
        </w:r>
        <w:r w:rsidRPr="00902D8A">
          <w:rPr>
            <w:rStyle w:val="Hyperlink"/>
            <w:noProof/>
          </w:rPr>
          <w:t>Support the parameters in Table 2 for section 7.9.1 of 38.901.</w:t>
        </w:r>
      </w:hyperlink>
    </w:p>
    <w:p w14:paraId="0DB09BB1" w14:textId="77777777" w:rsidR="005676E2" w:rsidRDefault="005676E2">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7727340" w:history="1">
        <w:r w:rsidRPr="00902D8A">
          <w:rPr>
            <w:rStyle w:val="Hyperlink"/>
            <w:noProof/>
          </w:rPr>
          <w:t>Proposal 10</w:t>
        </w:r>
        <w:r>
          <w:rPr>
            <w:rFonts w:asciiTheme="minorHAnsi" w:eastAsiaTheme="minorEastAsia" w:hAnsiTheme="minorHAnsi"/>
            <w:b w:val="0"/>
            <w:noProof/>
            <w:kern w:val="2"/>
            <w:sz w:val="24"/>
            <w:szCs w:val="24"/>
            <w14:ligatures w14:val="standardContextual"/>
          </w:rPr>
          <w:tab/>
        </w:r>
        <w:r w:rsidRPr="00902D8A">
          <w:rPr>
            <w:rStyle w:val="Hyperlink"/>
            <w:noProof/>
          </w:rPr>
          <w:t>Add the short description of sensing scenarios preceding table of evaluation parameters in section 7.9.1 of 38.901.</w:t>
        </w:r>
      </w:hyperlink>
    </w:p>
    <w:p w14:paraId="58ACA235" w14:textId="4B517B54" w:rsidR="00C01F33" w:rsidRPr="00CE0424" w:rsidRDefault="006E1C82" w:rsidP="00AC0C4A">
      <w:pPr>
        <w:pStyle w:val="BodyText"/>
      </w:pPr>
      <w:r>
        <w:rPr>
          <w:b/>
          <w:bCs/>
        </w:rPr>
        <w:fldChar w:fldCharType="end"/>
      </w:r>
      <w:bookmarkEnd w:id="34"/>
    </w:p>
    <w:p w14:paraId="06203DBC" w14:textId="2DB611E6" w:rsidR="00C77D8A" w:rsidRDefault="00C77D8A" w:rsidP="00CE0424">
      <w:pPr>
        <w:pStyle w:val="Heading1"/>
      </w:pPr>
      <w:bookmarkStart w:id="35" w:name="_In-sequence_SDU_delivery"/>
      <w:bookmarkStart w:id="36" w:name="OLE_LINK43"/>
      <w:bookmarkEnd w:id="35"/>
      <w:r>
        <w:t>Annex</w:t>
      </w:r>
    </w:p>
    <w:p w14:paraId="18C8F4D4" w14:textId="77777777" w:rsidR="00C77D8A" w:rsidRDefault="00C77D8A" w:rsidP="00C77D8A">
      <w:pPr>
        <w:pStyle w:val="Heading3"/>
      </w:pPr>
      <w:r w:rsidRPr="00147F39">
        <w:t>7</w:t>
      </w:r>
      <w:r>
        <w:t>.9</w:t>
      </w:r>
      <w:r w:rsidRPr="00147F39">
        <w:t>.</w:t>
      </w:r>
      <w:r>
        <w:t>1</w:t>
      </w:r>
      <w:r w:rsidRPr="00147F39">
        <w:tab/>
        <w:t>Scenarios</w:t>
      </w:r>
    </w:p>
    <w:p w14:paraId="729E1875" w14:textId="77777777" w:rsidR="00C77D8A" w:rsidRPr="00147F39" w:rsidRDefault="00C77D8A" w:rsidP="00C77D8A">
      <w:pPr>
        <w:pStyle w:val="Guidance"/>
        <w:rPr>
          <w:i w:val="0"/>
          <w:color w:val="auto"/>
          <w:lang w:eastAsia="ko-KR"/>
        </w:rPr>
      </w:pPr>
      <w:r w:rsidRPr="00147F39">
        <w:rPr>
          <w:rFonts w:hint="eastAsia"/>
          <w:i w:val="0"/>
          <w:color w:val="auto"/>
          <w:lang w:eastAsia="ko-KR"/>
        </w:rPr>
        <w:t>The detailed</w:t>
      </w:r>
      <w:r>
        <w:rPr>
          <w:i w:val="0"/>
          <w:color w:val="auto"/>
          <w:lang w:eastAsia="ko-KR"/>
        </w:rPr>
        <w:t xml:space="preserve"> sensing</w:t>
      </w:r>
      <w:r w:rsidRPr="00147F39">
        <w:rPr>
          <w:rFonts w:hint="eastAsia"/>
          <w:i w:val="0"/>
          <w:color w:val="auto"/>
          <w:lang w:eastAsia="ko-KR"/>
        </w:rPr>
        <w:t xml:space="preserve"> scenario description in this </w:t>
      </w:r>
      <w:r>
        <w:rPr>
          <w:rFonts w:hint="eastAsia"/>
          <w:i w:val="0"/>
          <w:color w:val="auto"/>
          <w:lang w:eastAsia="ko-KR"/>
        </w:rPr>
        <w:t>clause</w:t>
      </w:r>
      <w:r w:rsidRPr="00147F39">
        <w:rPr>
          <w:rFonts w:hint="eastAsia"/>
          <w:i w:val="0"/>
          <w:color w:val="auto"/>
          <w:lang w:eastAsia="ko-KR"/>
        </w:rPr>
        <w:t xml:space="preserve"> can be used for channel model calibration.</w:t>
      </w:r>
    </w:p>
    <w:p w14:paraId="361D47E6" w14:textId="77777777" w:rsidR="00C77D8A" w:rsidRPr="00F61C68" w:rsidRDefault="00C77D8A" w:rsidP="00C77D8A">
      <w:pPr>
        <w:rPr>
          <w:b/>
          <w:bCs/>
          <w:lang w:eastAsia="zh-CN"/>
        </w:rPr>
      </w:pPr>
      <w:r w:rsidRPr="00F61C68">
        <w:rPr>
          <w:b/>
          <w:bCs/>
          <w:lang w:eastAsia="zh-CN"/>
        </w:rPr>
        <w:t>ISAC-UAV</w:t>
      </w:r>
    </w:p>
    <w:p w14:paraId="1C5C2517" w14:textId="77777777" w:rsidR="00C77D8A" w:rsidRDefault="00C77D8A" w:rsidP="00C77D8A">
      <w:pPr>
        <w:rPr>
          <w:bCs/>
          <w:lang w:eastAsia="zh-CN"/>
        </w:rPr>
      </w:pPr>
      <w:r w:rsidRPr="00F61C68">
        <w:rPr>
          <w:bCs/>
          <w:lang w:eastAsia="zh-CN"/>
        </w:rPr>
        <w:t xml:space="preserve">Details on ISAC-UAV scenarios are listed in Table </w:t>
      </w:r>
      <w:r>
        <w:rPr>
          <w:bCs/>
          <w:lang w:eastAsia="zh-CN"/>
        </w:rPr>
        <w:t>7.9.1-1</w:t>
      </w:r>
      <w:r w:rsidRPr="00F61C68">
        <w:rPr>
          <w:bCs/>
          <w:lang w:eastAsia="zh-CN"/>
        </w:rPr>
        <w:t>.</w:t>
      </w:r>
    </w:p>
    <w:p w14:paraId="1607915D" w14:textId="77777777" w:rsidR="00C77D8A" w:rsidRPr="00234F87" w:rsidRDefault="00C77D8A" w:rsidP="00C77D8A">
      <w:pPr>
        <w:jc w:val="center"/>
        <w:rPr>
          <w:b/>
          <w:bCs/>
          <w:lang w:eastAsia="zh-CN"/>
        </w:rPr>
      </w:pPr>
      <w:r w:rsidRPr="00234F87">
        <w:rPr>
          <w:b/>
          <w:bCs/>
          <w:lang w:eastAsia="zh-CN"/>
        </w:rPr>
        <w:t xml:space="preserve">Table </w:t>
      </w:r>
      <w:r>
        <w:rPr>
          <w:b/>
          <w:bCs/>
          <w:lang w:eastAsia="zh-CN"/>
        </w:rPr>
        <w:t>7.9.1-1:</w:t>
      </w:r>
      <w:r w:rsidRPr="00234F87">
        <w:rPr>
          <w:b/>
          <w:bCs/>
          <w:lang w:eastAsia="zh-CN"/>
        </w:rPr>
        <w:t xml:space="preserve"> Evaluation parameters for UAV sensing scenarios</w:t>
      </w:r>
    </w:p>
    <w:tbl>
      <w:tblPr>
        <w:tblW w:w="5000" w:type="pct"/>
        <w:jc w:val="center"/>
        <w:tblLook w:val="04A0" w:firstRow="1" w:lastRow="0" w:firstColumn="1" w:lastColumn="0" w:noHBand="0" w:noVBand="1"/>
      </w:tblPr>
      <w:tblGrid>
        <w:gridCol w:w="2111"/>
        <w:gridCol w:w="2444"/>
        <w:gridCol w:w="5074"/>
      </w:tblGrid>
      <w:tr w:rsidR="00C77D8A" w:rsidRPr="00234F87" w14:paraId="0EF5B6F6" w14:textId="77777777" w:rsidTr="00412E20">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B60647E" w14:textId="77777777" w:rsidR="00C77D8A" w:rsidRPr="00234F87" w:rsidRDefault="00C77D8A" w:rsidP="00412E20">
            <w:pPr>
              <w:spacing w:after="0"/>
              <w:jc w:val="center"/>
              <w:rPr>
                <w:b/>
                <w:lang w:eastAsia="zh-CN"/>
              </w:rPr>
            </w:pPr>
            <w:r w:rsidRPr="00D55C29">
              <w:rPr>
                <w:b/>
                <w:lang w:eastAsia="zh-CN"/>
              </w:rPr>
              <w:lastRenderedPageBreak/>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7BFC0917" w14:textId="77777777" w:rsidR="00C77D8A" w:rsidRPr="00234F87" w:rsidRDefault="00C77D8A" w:rsidP="00412E20">
            <w:pPr>
              <w:spacing w:after="0"/>
              <w:jc w:val="center"/>
              <w:rPr>
                <w:b/>
                <w:bCs/>
                <w:lang w:eastAsia="zh-CN"/>
              </w:rPr>
            </w:pPr>
            <w:r w:rsidRPr="00234F87">
              <w:rPr>
                <w:b/>
                <w:bCs/>
                <w:lang w:eastAsia="zh-CN"/>
              </w:rPr>
              <w:t>Value</w:t>
            </w:r>
          </w:p>
        </w:tc>
      </w:tr>
      <w:tr w:rsidR="00C77D8A" w:rsidRPr="00504E2F" w14:paraId="236F48B2" w14:textId="77777777" w:rsidTr="00412E20">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378BBBC" w14:textId="77777777" w:rsidR="00C77D8A" w:rsidRPr="00234F87" w:rsidRDefault="00C77D8A" w:rsidP="00412E20">
            <w:pPr>
              <w:spacing w:after="0"/>
              <w:rPr>
                <w:lang w:val="fr-FR" w:eastAsia="zh-CN"/>
              </w:rPr>
            </w:pPr>
            <w:r w:rsidRPr="00234F87">
              <w:rPr>
                <w:lang w:val="fr-FR" w:eastAsia="zh-CN"/>
              </w:rPr>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49C6CFE5" w14:textId="77777777" w:rsidR="00C77D8A" w:rsidRPr="00234F87" w:rsidRDefault="00C77D8A" w:rsidP="00412E20">
            <w:pPr>
              <w:spacing w:after="0"/>
              <w:rPr>
                <w:bCs/>
                <w:iCs/>
                <w:lang w:val="sv-SE" w:eastAsia="zh-CN"/>
              </w:rPr>
            </w:pPr>
            <w:r w:rsidRPr="00234F87">
              <w:rPr>
                <w:bCs/>
                <w:iCs/>
                <w:lang w:val="sv-SE" w:eastAsia="zh-CN"/>
              </w:rPr>
              <w:t>UMi, UMa, RMa [38.901]</w:t>
            </w:r>
          </w:p>
          <w:p w14:paraId="6B2271A9" w14:textId="77777777" w:rsidR="00C77D8A" w:rsidRPr="00234F87" w:rsidRDefault="00C77D8A" w:rsidP="00412E20">
            <w:pPr>
              <w:spacing w:after="0"/>
              <w:rPr>
                <w:bCs/>
                <w:lang w:val="sv-SE" w:eastAsia="zh-CN"/>
              </w:rPr>
            </w:pPr>
            <w:r w:rsidRPr="00234F87">
              <w:rPr>
                <w:bCs/>
                <w:lang w:val="sv-SE" w:eastAsia="zh-CN"/>
              </w:rPr>
              <w:t>UMi-AV, UMa-AV, RMa-AV</w:t>
            </w:r>
          </w:p>
        </w:tc>
      </w:tr>
      <w:tr w:rsidR="00C77D8A" w:rsidRPr="00234F87" w14:paraId="6369F652" w14:textId="77777777" w:rsidTr="00412E20">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7F44A881" w14:textId="77777777" w:rsidR="00C77D8A" w:rsidRPr="00234F87" w:rsidRDefault="00C77D8A" w:rsidP="00412E20">
            <w:pPr>
              <w:spacing w:after="0"/>
              <w:rPr>
                <w:lang w:eastAsia="zh-CN"/>
              </w:rPr>
            </w:pPr>
            <w:r w:rsidRPr="00234F87">
              <w:rPr>
                <w:lang w:eastAsia="zh-CN"/>
              </w:rPr>
              <w:t xml:space="preserve">Sensing transmitters and </w:t>
            </w:r>
            <w:proofErr w:type="gramStart"/>
            <w:r w:rsidRPr="00234F87">
              <w:rPr>
                <w:lang w:eastAsia="zh-CN"/>
              </w:rPr>
              <w:t>receivers</w:t>
            </w:r>
            <w:proofErr w:type="gramEnd"/>
            <w:r w:rsidRPr="00234F87">
              <w:rPr>
                <w:lang w:eastAsia="zh-CN"/>
              </w:rPr>
              <w:t xml:space="preserve"> properties</w:t>
            </w:r>
          </w:p>
        </w:tc>
        <w:tc>
          <w:tcPr>
            <w:tcW w:w="1268" w:type="pct"/>
            <w:tcBorders>
              <w:top w:val="single" w:sz="4" w:space="0" w:color="000000"/>
              <w:left w:val="single" w:sz="4" w:space="0" w:color="000000"/>
              <w:bottom w:val="nil"/>
              <w:right w:val="single" w:sz="4" w:space="0" w:color="000000"/>
            </w:tcBorders>
            <w:vAlign w:val="center"/>
          </w:tcPr>
          <w:p w14:paraId="080166E3" w14:textId="77777777" w:rsidR="00C77D8A" w:rsidRPr="00234F87" w:rsidRDefault="00C77D8A" w:rsidP="00412E20">
            <w:pPr>
              <w:spacing w:after="0"/>
              <w:rPr>
                <w:lang w:eastAsia="zh-CN"/>
              </w:rPr>
            </w:pPr>
            <w:r w:rsidRPr="00234F87">
              <w:rPr>
                <w:lang w:eastAsia="zh-CN"/>
              </w:rPr>
              <w:t>Rx/Tx Locations</w:t>
            </w:r>
          </w:p>
        </w:tc>
        <w:tc>
          <w:tcPr>
            <w:tcW w:w="2635" w:type="pct"/>
            <w:tcBorders>
              <w:top w:val="single" w:sz="4" w:space="0" w:color="000000"/>
              <w:left w:val="single" w:sz="4" w:space="0" w:color="000000"/>
              <w:bottom w:val="nil"/>
              <w:right w:val="single" w:sz="4" w:space="0" w:color="000000"/>
            </w:tcBorders>
            <w:vAlign w:val="center"/>
          </w:tcPr>
          <w:p w14:paraId="38D4B60E" w14:textId="77777777" w:rsidR="00C77D8A" w:rsidRPr="00234F87" w:rsidRDefault="00C77D8A" w:rsidP="00412E20">
            <w:pPr>
              <w:spacing w:after="0"/>
              <w:rPr>
                <w:bCs/>
                <w:iCs/>
                <w:lang w:eastAsia="zh-CN"/>
              </w:rPr>
            </w:pPr>
            <w:r w:rsidRPr="00234F87">
              <w:rPr>
                <w:bCs/>
                <w:iCs/>
                <w:lang w:eastAsia="zh-CN"/>
              </w:rPr>
              <w:t>Rx/Tx locations are selected among the TRPs and UEs locations in the corresponding communication scenarios.</w:t>
            </w:r>
          </w:p>
          <w:p w14:paraId="53591BA4" w14:textId="77777777" w:rsidR="00C77D8A" w:rsidRPr="00234F87" w:rsidRDefault="00C77D8A" w:rsidP="00412E20">
            <w:pPr>
              <w:spacing w:after="0"/>
              <w:rPr>
                <w:bCs/>
                <w:iCs/>
                <w:lang w:eastAsia="zh-CN"/>
              </w:rPr>
            </w:pPr>
          </w:p>
          <w:p w14:paraId="1C863347" w14:textId="77777777" w:rsidR="00C77D8A" w:rsidRPr="00234F87" w:rsidRDefault="00C77D8A" w:rsidP="00412E20">
            <w:pPr>
              <w:spacing w:after="0"/>
              <w:rPr>
                <w:bCs/>
                <w:iCs/>
                <w:lang w:eastAsia="zh-CN"/>
              </w:rPr>
            </w:pPr>
            <w:r w:rsidRPr="00234F87">
              <w:rPr>
                <w:bCs/>
                <w:iCs/>
                <w:lang w:eastAsia="zh-CN"/>
              </w:rPr>
              <w:t xml:space="preserve">NOTE1: This may include aerial UEs for </w:t>
            </w:r>
            <w:proofErr w:type="spellStart"/>
            <w:r w:rsidRPr="00234F87">
              <w:rPr>
                <w:bCs/>
                <w:iCs/>
                <w:lang w:eastAsia="zh-CN"/>
              </w:rPr>
              <w:t>UMi</w:t>
            </w:r>
            <w:proofErr w:type="spellEnd"/>
            <w:r w:rsidRPr="00234F87">
              <w:rPr>
                <w:bCs/>
                <w:iCs/>
                <w:lang w:eastAsia="zh-CN"/>
              </w:rPr>
              <w:t xml:space="preserve">-AV, </w:t>
            </w:r>
            <w:proofErr w:type="spellStart"/>
            <w:r w:rsidRPr="00234F87">
              <w:rPr>
                <w:bCs/>
                <w:iCs/>
                <w:lang w:eastAsia="zh-CN"/>
              </w:rPr>
              <w:t>UMa</w:t>
            </w:r>
            <w:proofErr w:type="spellEnd"/>
            <w:r w:rsidRPr="00234F87">
              <w:rPr>
                <w:bCs/>
                <w:iCs/>
                <w:lang w:eastAsia="zh-CN"/>
              </w:rPr>
              <w:t xml:space="preserve">-AV, </w:t>
            </w:r>
            <w:proofErr w:type="spellStart"/>
            <w:r w:rsidRPr="00234F87">
              <w:rPr>
                <w:bCs/>
                <w:iCs/>
                <w:lang w:eastAsia="zh-CN"/>
              </w:rPr>
              <w:t>RMa</w:t>
            </w:r>
            <w:proofErr w:type="spellEnd"/>
            <w:r w:rsidRPr="00234F87">
              <w:rPr>
                <w:bCs/>
                <w:iCs/>
                <w:lang w:eastAsia="zh-CN"/>
              </w:rPr>
              <w:t>-AV communication scenarios. In this case, other Rx/Tx properties (e.g. mobility) are also taken from the corresponding communication scenario.</w:t>
            </w:r>
          </w:p>
        </w:tc>
      </w:tr>
      <w:tr w:rsidR="00C77D8A" w:rsidRPr="00234F87" w14:paraId="15045539" w14:textId="77777777" w:rsidTr="00412E20">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731B8539" w14:textId="77777777" w:rsidR="00C77D8A" w:rsidRPr="00234F87" w:rsidRDefault="00C77D8A" w:rsidP="00412E20">
            <w:pPr>
              <w:spacing w:after="0"/>
              <w:rPr>
                <w:lang w:eastAsia="zh-CN"/>
              </w:rPr>
            </w:pPr>
            <w:r w:rsidRPr="00234F87">
              <w:rPr>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14:paraId="01D2C8F5" w14:textId="77777777" w:rsidR="00C77D8A" w:rsidRPr="00234F87" w:rsidRDefault="00C77D8A" w:rsidP="00412E20">
            <w:pPr>
              <w:spacing w:after="0"/>
              <w:rPr>
                <w:bCs/>
                <w:lang w:val="sv-SE" w:eastAsia="zh-CN"/>
              </w:rPr>
            </w:pPr>
            <w:r w:rsidRPr="00234F87">
              <w:t>LOS/NLOS</w:t>
            </w:r>
          </w:p>
        </w:tc>
        <w:tc>
          <w:tcPr>
            <w:tcW w:w="2635" w:type="pct"/>
            <w:tcBorders>
              <w:top w:val="single" w:sz="4" w:space="0" w:color="000000"/>
              <w:left w:val="single" w:sz="4" w:space="0" w:color="000000"/>
              <w:bottom w:val="nil"/>
              <w:right w:val="single" w:sz="4" w:space="0" w:color="000000"/>
            </w:tcBorders>
            <w:vAlign w:val="center"/>
          </w:tcPr>
          <w:p w14:paraId="0E740C30" w14:textId="77777777" w:rsidR="00C77D8A" w:rsidRPr="00234F87" w:rsidRDefault="00C77D8A" w:rsidP="00412E20">
            <w:pPr>
              <w:spacing w:after="0"/>
              <w:rPr>
                <w:bCs/>
                <w:iCs/>
                <w:lang w:val="sv-SE" w:eastAsia="zh-CN"/>
              </w:rPr>
            </w:pPr>
            <w:r w:rsidRPr="00234F87">
              <w:rPr>
                <w:lang w:val="en-SG"/>
              </w:rPr>
              <w:t xml:space="preserve">LOS and NLOS </w:t>
            </w:r>
          </w:p>
        </w:tc>
      </w:tr>
      <w:tr w:rsidR="00C77D8A" w:rsidRPr="00234F87" w14:paraId="79F39EFB" w14:textId="77777777" w:rsidTr="00412E20">
        <w:trPr>
          <w:trHeight w:val="45"/>
          <w:jc w:val="center"/>
        </w:trPr>
        <w:tc>
          <w:tcPr>
            <w:tcW w:w="1096" w:type="pct"/>
            <w:vMerge/>
            <w:tcBorders>
              <w:left w:val="single" w:sz="4" w:space="0" w:color="000000"/>
              <w:right w:val="single" w:sz="4" w:space="0" w:color="000000"/>
            </w:tcBorders>
            <w:vAlign w:val="center"/>
          </w:tcPr>
          <w:p w14:paraId="624636A2" w14:textId="77777777" w:rsidR="00C77D8A" w:rsidRPr="00234F87" w:rsidRDefault="00C77D8A" w:rsidP="00412E20">
            <w:pPr>
              <w:spacing w:after="0"/>
              <w:rPr>
                <w:lang w:eastAsia="zh-CN"/>
              </w:rPr>
            </w:pPr>
          </w:p>
        </w:tc>
        <w:tc>
          <w:tcPr>
            <w:tcW w:w="1268" w:type="pct"/>
            <w:tcBorders>
              <w:top w:val="single" w:sz="4" w:space="0" w:color="000000"/>
              <w:left w:val="single" w:sz="4" w:space="0" w:color="000000"/>
              <w:bottom w:val="nil"/>
              <w:right w:val="single" w:sz="4" w:space="0" w:color="000000"/>
            </w:tcBorders>
            <w:vAlign w:val="center"/>
          </w:tcPr>
          <w:p w14:paraId="3AAAD745" w14:textId="77777777" w:rsidR="00C77D8A" w:rsidRPr="00234F87" w:rsidRDefault="00C77D8A" w:rsidP="00412E20">
            <w:pPr>
              <w:spacing w:after="0"/>
              <w:rPr>
                <w:bCs/>
                <w:lang w:eastAsia="zh-CN"/>
              </w:rPr>
            </w:pPr>
            <w:r w:rsidRPr="00234F87">
              <w:rPr>
                <w:bCs/>
                <w:lang w:val="sv-SE" w:eastAsia="zh-CN"/>
              </w:rPr>
              <w:t>Outdoor/indoor</w:t>
            </w:r>
          </w:p>
        </w:tc>
        <w:tc>
          <w:tcPr>
            <w:tcW w:w="2635" w:type="pct"/>
            <w:tcBorders>
              <w:top w:val="single" w:sz="4" w:space="0" w:color="000000"/>
              <w:left w:val="single" w:sz="4" w:space="0" w:color="000000"/>
              <w:bottom w:val="nil"/>
              <w:right w:val="single" w:sz="4" w:space="0" w:color="000000"/>
            </w:tcBorders>
            <w:vAlign w:val="center"/>
          </w:tcPr>
          <w:p w14:paraId="4711338E" w14:textId="77777777" w:rsidR="00C77D8A" w:rsidRPr="00234F87" w:rsidRDefault="00C77D8A" w:rsidP="00412E20">
            <w:pPr>
              <w:spacing w:after="0"/>
              <w:rPr>
                <w:bCs/>
                <w:iCs/>
                <w:lang w:val="sv-SE" w:eastAsia="zh-CN"/>
              </w:rPr>
            </w:pPr>
            <w:r w:rsidRPr="00234F87">
              <w:rPr>
                <w:bCs/>
                <w:iCs/>
                <w:lang w:val="sv-SE" w:eastAsia="zh-CN"/>
              </w:rPr>
              <w:t>Outdoor</w:t>
            </w:r>
          </w:p>
        </w:tc>
      </w:tr>
      <w:tr w:rsidR="00C77D8A" w:rsidRPr="00234F87" w14:paraId="2ABDCC37" w14:textId="77777777" w:rsidTr="00412E20">
        <w:trPr>
          <w:trHeight w:val="621"/>
          <w:jc w:val="center"/>
        </w:trPr>
        <w:tc>
          <w:tcPr>
            <w:tcW w:w="1096" w:type="pct"/>
            <w:vMerge/>
            <w:tcBorders>
              <w:left w:val="single" w:sz="4" w:space="0" w:color="000000"/>
              <w:right w:val="single" w:sz="4" w:space="0" w:color="000000"/>
            </w:tcBorders>
            <w:vAlign w:val="center"/>
          </w:tcPr>
          <w:p w14:paraId="1226FF91" w14:textId="77777777" w:rsidR="00C77D8A" w:rsidRPr="00234F87" w:rsidRDefault="00C77D8A" w:rsidP="00412E20">
            <w:pPr>
              <w:spacing w:after="0"/>
              <w:rPr>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D27253B" w14:textId="77777777" w:rsidR="00C77D8A" w:rsidRPr="00234F87" w:rsidRDefault="00C77D8A" w:rsidP="00412E20">
            <w:pPr>
              <w:spacing w:after="0"/>
              <w:rPr>
                <w:bCs/>
                <w:lang w:val="sv-SE" w:eastAsia="zh-CN"/>
              </w:rPr>
            </w:pPr>
            <w:r w:rsidRPr="00234F87">
              <w:rPr>
                <w:bCs/>
                <w:lang w:val="sv-SE" w:eastAsia="zh-CN"/>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61CC342E" w14:textId="77777777" w:rsidR="00C77D8A" w:rsidRPr="00234F87" w:rsidRDefault="00C77D8A" w:rsidP="00412E20">
            <w:pPr>
              <w:spacing w:after="0"/>
              <w:rPr>
                <w:bCs/>
                <w:iCs/>
                <w:lang w:eastAsia="zh-CN"/>
              </w:rPr>
            </w:pPr>
            <w:r w:rsidRPr="00234F87">
              <w:rPr>
                <w:bCs/>
                <w:iCs/>
                <w:lang w:eastAsia="zh-CN"/>
              </w:rPr>
              <w:t xml:space="preserve">Horizontal velocity: uniform distribution between 0 and 180km/h, if horizontal velocity is not fixed to 0. </w:t>
            </w:r>
          </w:p>
          <w:p w14:paraId="71FAAA57" w14:textId="77777777" w:rsidR="00C77D8A" w:rsidRPr="00234F87" w:rsidRDefault="00C77D8A" w:rsidP="00412E20">
            <w:pPr>
              <w:spacing w:after="0"/>
              <w:rPr>
                <w:bCs/>
                <w:iCs/>
                <w:lang w:eastAsia="zh-CN"/>
              </w:rPr>
            </w:pPr>
          </w:p>
          <w:p w14:paraId="3865BF72" w14:textId="77777777" w:rsidR="00C77D8A" w:rsidRPr="00234F87" w:rsidRDefault="00C77D8A" w:rsidP="00412E20">
            <w:pPr>
              <w:spacing w:after="0"/>
              <w:rPr>
                <w:bCs/>
                <w:iCs/>
                <w:lang w:eastAsia="zh-CN"/>
              </w:rPr>
            </w:pPr>
            <w:r w:rsidRPr="00234F87">
              <w:rPr>
                <w:bCs/>
                <w:iCs/>
                <w:lang w:eastAsia="zh-CN"/>
              </w:rPr>
              <w:t>Vertical velocity: 0km/h, optional {20, 40} km/h</w:t>
            </w:r>
          </w:p>
          <w:p w14:paraId="326E4B5C" w14:textId="77777777" w:rsidR="00C77D8A" w:rsidRPr="00234F87" w:rsidRDefault="00C77D8A" w:rsidP="00412E20">
            <w:pPr>
              <w:spacing w:after="0"/>
              <w:rPr>
                <w:bCs/>
                <w:iCs/>
                <w:lang w:eastAsia="zh-CN"/>
              </w:rPr>
            </w:pPr>
          </w:p>
          <w:p w14:paraId="4C4DE52F" w14:textId="77777777" w:rsidR="00C77D8A" w:rsidRPr="00234F87" w:rsidRDefault="00C77D8A" w:rsidP="00412E20">
            <w:pPr>
              <w:spacing w:after="0"/>
              <w:rPr>
                <w:bCs/>
                <w:iCs/>
                <w:lang w:eastAsia="zh-CN"/>
              </w:rPr>
            </w:pPr>
            <w:r w:rsidRPr="00234F87">
              <w:rPr>
                <w:bCs/>
                <w:iCs/>
                <w:lang w:eastAsia="zh-CN"/>
              </w:rPr>
              <w:t>NOTE2: 3D mobility can be horizontal only or vertical only or a combination for each sensing target</w:t>
            </w:r>
          </w:p>
          <w:p w14:paraId="635E10F7" w14:textId="77777777" w:rsidR="00C77D8A" w:rsidRPr="00D55C29" w:rsidRDefault="00C77D8A" w:rsidP="00412E20">
            <w:pPr>
              <w:spacing w:after="0"/>
              <w:rPr>
                <w:bCs/>
                <w:iCs/>
                <w:lang w:eastAsia="zh-CN"/>
              </w:rPr>
            </w:pPr>
            <w:r w:rsidRPr="00234F87">
              <w:rPr>
                <w:bCs/>
                <w:iCs/>
                <w:lang w:eastAsia="zh-CN"/>
              </w:rPr>
              <w:t>NOTE 3: time-varying velocity may be considered for future evaluations.</w:t>
            </w:r>
          </w:p>
        </w:tc>
      </w:tr>
      <w:tr w:rsidR="00C77D8A" w:rsidRPr="00234F87" w14:paraId="6ECFB77B" w14:textId="77777777" w:rsidTr="00412E20">
        <w:trPr>
          <w:trHeight w:val="235"/>
          <w:jc w:val="center"/>
        </w:trPr>
        <w:tc>
          <w:tcPr>
            <w:tcW w:w="1096" w:type="pct"/>
            <w:vMerge/>
            <w:tcBorders>
              <w:left w:val="single" w:sz="4" w:space="0" w:color="000000"/>
              <w:right w:val="single" w:sz="4" w:space="0" w:color="000000"/>
            </w:tcBorders>
            <w:vAlign w:val="center"/>
          </w:tcPr>
          <w:p w14:paraId="4E5036D1" w14:textId="77777777" w:rsidR="00C77D8A" w:rsidRPr="00234F87" w:rsidRDefault="00C77D8A" w:rsidP="00412E20">
            <w:pPr>
              <w:spacing w:after="0"/>
              <w:rPr>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653CBC9" w14:textId="77777777" w:rsidR="00C77D8A" w:rsidRPr="00234F87" w:rsidRDefault="00C77D8A" w:rsidP="00412E20">
            <w:pPr>
              <w:spacing w:after="0"/>
              <w:rPr>
                <w:bCs/>
                <w:lang w:val="sv-SE" w:eastAsia="zh-CN"/>
              </w:rPr>
            </w:pPr>
            <w:r w:rsidRPr="00234F87">
              <w:rPr>
                <w:bCs/>
                <w:lang w:val="sv-SE" w:eastAsia="zh-CN"/>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07BDD263" w14:textId="77777777" w:rsidR="00C77D8A" w:rsidRPr="00234F87" w:rsidRDefault="00C77D8A" w:rsidP="00412E20">
            <w:pPr>
              <w:spacing w:after="0"/>
              <w:rPr>
                <w:bCs/>
                <w:iCs/>
                <w:lang w:eastAsia="zh-CN"/>
              </w:rPr>
            </w:pPr>
            <w:r w:rsidRPr="00234F87">
              <w:rPr>
                <w:bCs/>
                <w:iCs/>
                <w:lang w:eastAsia="zh-CN"/>
              </w:rPr>
              <w:t xml:space="preserve">Horizontal plane: </w:t>
            </w:r>
          </w:p>
          <w:p w14:paraId="183CD6E4" w14:textId="77777777" w:rsidR="00C77D8A" w:rsidRPr="00234F87" w:rsidRDefault="00C77D8A" w:rsidP="00412E20">
            <w:pPr>
              <w:spacing w:after="0"/>
              <w:rPr>
                <w:bCs/>
                <w:iCs/>
                <w:lang w:eastAsia="zh-CN"/>
              </w:rPr>
            </w:pPr>
            <w:r w:rsidRPr="00234F87">
              <w:rPr>
                <w:bCs/>
                <w:iCs/>
                <w:lang w:eastAsia="zh-CN"/>
              </w:rPr>
              <w:t xml:space="preserve">Option A: </w:t>
            </w:r>
            <w:r w:rsidRPr="00234F87">
              <w:rPr>
                <w:bCs/>
                <w:i/>
                <w:lang w:eastAsia="zh-CN"/>
              </w:rPr>
              <w:t>N</w:t>
            </w:r>
            <w:r w:rsidRPr="00234F87">
              <w:rPr>
                <w:bCs/>
                <w:iCs/>
                <w:lang w:eastAsia="zh-CN"/>
              </w:rPr>
              <w:t xml:space="preserve"> targets uniformly distributed within one cell. </w:t>
            </w:r>
          </w:p>
          <w:p w14:paraId="710CA1C5" w14:textId="77777777" w:rsidR="00C77D8A" w:rsidRPr="00234F87" w:rsidRDefault="00C77D8A" w:rsidP="00412E20">
            <w:pPr>
              <w:spacing w:after="0"/>
              <w:rPr>
                <w:bCs/>
                <w:iCs/>
                <w:lang w:eastAsia="zh-CN"/>
              </w:rPr>
            </w:pPr>
            <w:r w:rsidRPr="00234F87">
              <w:rPr>
                <w:bCs/>
                <w:iCs/>
                <w:lang w:eastAsia="zh-CN"/>
              </w:rPr>
              <w:t xml:space="preserve">Option B: </w:t>
            </w:r>
            <w:r w:rsidRPr="00234F87">
              <w:rPr>
                <w:bCs/>
                <w:i/>
                <w:lang w:eastAsia="zh-CN"/>
              </w:rPr>
              <w:t>N</w:t>
            </w:r>
            <w:r w:rsidRPr="00234F87">
              <w:rPr>
                <w:bCs/>
                <w:iCs/>
                <w:lang w:eastAsia="zh-CN"/>
              </w:rPr>
              <w:t xml:space="preserve"> targets uniformly distributed per cell. </w:t>
            </w:r>
          </w:p>
          <w:p w14:paraId="0CA70492" w14:textId="77777777" w:rsidR="00C77D8A" w:rsidRPr="00234F87" w:rsidRDefault="00C77D8A" w:rsidP="00412E20">
            <w:pPr>
              <w:spacing w:after="0"/>
              <w:rPr>
                <w:bCs/>
                <w:iCs/>
                <w:lang w:eastAsia="zh-CN"/>
              </w:rPr>
            </w:pPr>
            <w:r w:rsidRPr="00234F87">
              <w:rPr>
                <w:bCs/>
                <w:iCs/>
                <w:lang w:eastAsia="zh-CN"/>
              </w:rPr>
              <w:t xml:space="preserve">Option C: </w:t>
            </w:r>
            <w:r w:rsidRPr="00234F87">
              <w:rPr>
                <w:bCs/>
                <w:i/>
                <w:lang w:eastAsia="zh-CN"/>
              </w:rPr>
              <w:t>N</w:t>
            </w:r>
            <w:r w:rsidRPr="00234F87">
              <w:rPr>
                <w:bCs/>
                <w:iCs/>
                <w:lang w:eastAsia="zh-CN"/>
              </w:rPr>
              <w:t xml:space="preserve"> targets uniformly distributed within an area not necessarily determined by cell boundaries.</w:t>
            </w:r>
          </w:p>
          <w:p w14:paraId="7E670E35" w14:textId="77777777" w:rsidR="00C77D8A" w:rsidRPr="00234F87" w:rsidRDefault="00C77D8A" w:rsidP="00412E20">
            <w:pPr>
              <w:spacing w:after="0"/>
              <w:rPr>
                <w:rFonts w:eastAsia="DengXian"/>
                <w:bCs/>
                <w:iCs/>
                <w:lang w:eastAsia="zh-CN"/>
              </w:rPr>
            </w:pPr>
            <w:r w:rsidRPr="00234F87">
              <w:rPr>
                <w:rFonts w:eastAsia="DengXian"/>
                <w:bCs/>
                <w:i/>
                <w:lang w:eastAsia="zh-CN"/>
              </w:rPr>
              <w:t>N</w:t>
            </w:r>
            <w:r w:rsidRPr="00234F87">
              <w:rPr>
                <w:rFonts w:eastAsia="DengXian"/>
                <w:bCs/>
                <w:iCs/>
                <w:lang w:eastAsia="zh-CN"/>
              </w:rPr>
              <w:t xml:space="preserve"> = {1, 2, 3, 4, 5}</w:t>
            </w:r>
          </w:p>
          <w:p w14:paraId="5298F7CC" w14:textId="77777777" w:rsidR="00C77D8A" w:rsidRPr="00234F87" w:rsidRDefault="00C77D8A" w:rsidP="00412E20">
            <w:pPr>
              <w:spacing w:after="0"/>
              <w:rPr>
                <w:rFonts w:eastAsia="DengXian"/>
                <w:bCs/>
                <w:iCs/>
                <w:lang w:eastAsia="zh-CN"/>
              </w:rPr>
            </w:pPr>
            <w:r w:rsidRPr="00234F87">
              <w:rPr>
                <w:rFonts w:eastAsia="DengXian"/>
                <w:bCs/>
                <w:iCs/>
                <w:lang w:eastAsia="zh-CN"/>
              </w:rPr>
              <w:t xml:space="preserve">NOTE4: </w:t>
            </w:r>
            <w:r w:rsidRPr="00234F87">
              <w:rPr>
                <w:rFonts w:eastAsia="DengXian"/>
                <w:bCs/>
                <w:i/>
                <w:lang w:eastAsia="zh-CN"/>
              </w:rPr>
              <w:t>N</w:t>
            </w:r>
            <w:r w:rsidRPr="00234F87">
              <w:rPr>
                <w:rFonts w:eastAsia="DengXian"/>
                <w:bCs/>
                <w:iCs/>
                <w:lang w:eastAsia="zh-CN"/>
              </w:rPr>
              <w:t>=0 may be considered for the evaluation of false alarm</w:t>
            </w:r>
          </w:p>
          <w:p w14:paraId="5167205B" w14:textId="77777777" w:rsidR="00C77D8A" w:rsidRPr="00D55C29" w:rsidRDefault="00C77D8A" w:rsidP="00412E20">
            <w:pPr>
              <w:spacing w:after="0"/>
              <w:rPr>
                <w:bCs/>
                <w:iCs/>
                <w:lang w:eastAsia="zh-CN"/>
              </w:rPr>
            </w:pPr>
          </w:p>
          <w:p w14:paraId="7C511554" w14:textId="77777777" w:rsidR="00C77D8A" w:rsidRPr="00234F87" w:rsidRDefault="00C77D8A" w:rsidP="00412E20">
            <w:pPr>
              <w:spacing w:after="0"/>
              <w:rPr>
                <w:bCs/>
                <w:iCs/>
                <w:lang w:eastAsia="zh-CN"/>
              </w:rPr>
            </w:pPr>
            <w:r w:rsidRPr="00234F87">
              <w:rPr>
                <w:bCs/>
                <w:iCs/>
                <w:lang w:eastAsia="zh-CN"/>
              </w:rPr>
              <w:t xml:space="preserve">Vertical plane: </w:t>
            </w:r>
          </w:p>
          <w:p w14:paraId="4DAC224A" w14:textId="77777777" w:rsidR="00C77D8A" w:rsidRPr="00234F87" w:rsidRDefault="00C77D8A" w:rsidP="00412E20">
            <w:pPr>
              <w:spacing w:after="0"/>
              <w:rPr>
                <w:bCs/>
                <w:iCs/>
                <w:lang w:eastAsia="zh-CN"/>
              </w:rPr>
            </w:pPr>
            <w:r w:rsidRPr="00234F87">
              <w:rPr>
                <w:bCs/>
                <w:iCs/>
                <w:lang w:eastAsia="zh-CN"/>
              </w:rPr>
              <w:t>Option A: Uniform between 1.5m and 300m.</w:t>
            </w:r>
          </w:p>
          <w:p w14:paraId="5FAC4493" w14:textId="77777777" w:rsidR="00C77D8A" w:rsidRPr="00234F87" w:rsidRDefault="00C77D8A" w:rsidP="00412E20">
            <w:pPr>
              <w:spacing w:after="0"/>
              <w:rPr>
                <w:bCs/>
                <w:iCs/>
                <w:strike/>
                <w:lang w:eastAsia="zh-CN"/>
              </w:rPr>
            </w:pPr>
            <w:r w:rsidRPr="00234F87">
              <w:rPr>
                <w:bCs/>
                <w:lang w:eastAsia="zh-CN"/>
              </w:rPr>
              <w:t xml:space="preserve">Option B: Fixed height value chosen from {25, 50, 100, 200, 300} m assuming vertical velocity is equal to 0. </w:t>
            </w:r>
            <w:r w:rsidRPr="00234F87">
              <w:rPr>
                <w:bCs/>
                <w:iCs/>
                <w:strike/>
                <w:lang w:eastAsia="zh-CN"/>
              </w:rPr>
              <w:t xml:space="preserve"> </w:t>
            </w:r>
          </w:p>
        </w:tc>
      </w:tr>
      <w:tr w:rsidR="00C77D8A" w:rsidRPr="00234F87" w14:paraId="76FFF9D6" w14:textId="77777777" w:rsidTr="00412E20">
        <w:trPr>
          <w:trHeight w:val="215"/>
          <w:jc w:val="center"/>
        </w:trPr>
        <w:tc>
          <w:tcPr>
            <w:tcW w:w="1096" w:type="pct"/>
            <w:vMerge/>
            <w:tcBorders>
              <w:left w:val="single" w:sz="4" w:space="0" w:color="000000"/>
              <w:right w:val="single" w:sz="4" w:space="0" w:color="000000"/>
            </w:tcBorders>
            <w:vAlign w:val="center"/>
          </w:tcPr>
          <w:p w14:paraId="31BEE218" w14:textId="77777777" w:rsidR="00C77D8A" w:rsidRPr="00234F87" w:rsidRDefault="00C77D8A" w:rsidP="00412E20">
            <w:pPr>
              <w:spacing w:after="0"/>
              <w:rPr>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2F488AA" w14:textId="77777777" w:rsidR="00C77D8A" w:rsidRPr="00234F87" w:rsidRDefault="00C77D8A" w:rsidP="00412E20">
            <w:pPr>
              <w:spacing w:after="0"/>
              <w:rPr>
                <w:bCs/>
                <w:lang w:eastAsia="zh-CN"/>
              </w:rPr>
            </w:pPr>
            <w:r w:rsidRPr="00234F87">
              <w:rPr>
                <w:bCs/>
                <w:lang w:val="sv-SE" w:eastAsia="zh-CN"/>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7A2BA258" w14:textId="77777777" w:rsidR="00C77D8A" w:rsidRPr="00234F87" w:rsidRDefault="00C77D8A" w:rsidP="00412E20">
            <w:pPr>
              <w:spacing w:after="0"/>
              <w:rPr>
                <w:bCs/>
                <w:iCs/>
                <w:lang w:eastAsia="zh-CN"/>
              </w:rPr>
            </w:pPr>
            <w:r w:rsidRPr="00234F87">
              <w:rPr>
                <w:bCs/>
                <w:iCs/>
                <w:lang w:eastAsia="zh-CN"/>
              </w:rPr>
              <w:t>Random in horizontal domain</w:t>
            </w:r>
          </w:p>
        </w:tc>
      </w:tr>
      <w:tr w:rsidR="00C77D8A" w:rsidRPr="00234F87" w14:paraId="358B3885" w14:textId="77777777" w:rsidTr="00412E20">
        <w:trPr>
          <w:trHeight w:val="320"/>
          <w:jc w:val="center"/>
        </w:trPr>
        <w:tc>
          <w:tcPr>
            <w:tcW w:w="1096" w:type="pct"/>
            <w:vMerge/>
            <w:tcBorders>
              <w:left w:val="single" w:sz="4" w:space="0" w:color="000000"/>
              <w:right w:val="single" w:sz="4" w:space="0" w:color="000000"/>
            </w:tcBorders>
            <w:vAlign w:val="center"/>
          </w:tcPr>
          <w:p w14:paraId="55207EDA" w14:textId="77777777" w:rsidR="00C77D8A" w:rsidRPr="00234F87" w:rsidRDefault="00C77D8A" w:rsidP="00412E20">
            <w:pPr>
              <w:spacing w:after="0"/>
              <w:rPr>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AAF51A0" w14:textId="77777777" w:rsidR="00C77D8A" w:rsidRPr="00234F87" w:rsidRDefault="00C77D8A" w:rsidP="00412E20">
            <w:pPr>
              <w:spacing w:after="0"/>
              <w:rPr>
                <w:bCs/>
                <w:lang w:eastAsia="zh-CN"/>
              </w:rPr>
            </w:pPr>
            <w:r w:rsidRPr="00234F87">
              <w:rPr>
                <w:bCs/>
                <w:lang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12DB5E90" w14:textId="77777777" w:rsidR="00C77D8A" w:rsidRPr="00234F87" w:rsidRDefault="00C77D8A" w:rsidP="00412E20">
            <w:pPr>
              <w:spacing w:after="0"/>
              <w:rPr>
                <w:iCs/>
              </w:rPr>
            </w:pPr>
            <w:r w:rsidRPr="00234F87">
              <w:rPr>
                <w:iCs/>
              </w:rPr>
              <w:t>Size:</w:t>
            </w:r>
          </w:p>
          <w:p w14:paraId="04C78253" w14:textId="77777777" w:rsidR="00C77D8A" w:rsidRPr="00234F87" w:rsidRDefault="00C77D8A" w:rsidP="00C77D8A">
            <w:pPr>
              <w:numPr>
                <w:ilvl w:val="0"/>
                <w:numId w:val="41"/>
              </w:numPr>
              <w:spacing w:after="0" w:line="240" w:lineRule="auto"/>
              <w:rPr>
                <w:rFonts w:eastAsia="DengXian"/>
              </w:rPr>
            </w:pPr>
            <w:r w:rsidRPr="00234F87">
              <w:rPr>
                <w:iCs/>
              </w:rPr>
              <w:t xml:space="preserve">Option 1: </w:t>
            </w:r>
            <w:r w:rsidRPr="00234F87">
              <w:rPr>
                <w:rFonts w:eastAsia="DengXian"/>
              </w:rPr>
              <w:t xml:space="preserve">1.6m x 1.5m x 0.7m </w:t>
            </w:r>
          </w:p>
          <w:p w14:paraId="74DF4C9E" w14:textId="77777777" w:rsidR="00C77D8A" w:rsidRPr="00234F87" w:rsidRDefault="00C77D8A" w:rsidP="00C77D8A">
            <w:pPr>
              <w:numPr>
                <w:ilvl w:val="0"/>
                <w:numId w:val="41"/>
              </w:numPr>
              <w:spacing w:after="0" w:line="240" w:lineRule="auto"/>
              <w:rPr>
                <w:bCs/>
                <w:iCs/>
                <w:lang w:eastAsia="zh-CN"/>
              </w:rPr>
            </w:pPr>
            <w:r w:rsidRPr="00234F87">
              <w:rPr>
                <w:rFonts w:eastAsia="DengXian"/>
                <w:bCs/>
                <w:iCs/>
                <w:lang w:eastAsia="zh-CN"/>
              </w:rPr>
              <w:t>Option 2: 0.3m x 0.4m x 0.2m</w:t>
            </w:r>
          </w:p>
        </w:tc>
      </w:tr>
      <w:tr w:rsidR="00C77D8A" w:rsidRPr="00234F87" w14:paraId="6DF4DB7E" w14:textId="77777777" w:rsidTr="00412E20">
        <w:trPr>
          <w:trHeight w:val="62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904082E" w14:textId="77777777" w:rsidR="00C77D8A" w:rsidRPr="00234F87" w:rsidRDefault="00C77D8A" w:rsidP="00412E20">
            <w:pPr>
              <w:spacing w:after="0"/>
              <w:rPr>
                <w:lang w:eastAsia="zh-CN"/>
              </w:rPr>
            </w:pPr>
            <w:r w:rsidRPr="00234F87">
              <w:rPr>
                <w:lang w:eastAsia="zh-CN"/>
              </w:rPr>
              <w:t>Minimum 3D distances between pairs of Tx/Rx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6ABA9996" w14:textId="77777777" w:rsidR="00C77D8A" w:rsidRPr="00234F87" w:rsidRDefault="00C77D8A" w:rsidP="00412E20">
            <w:pPr>
              <w:spacing w:after="0"/>
              <w:rPr>
                <w:bCs/>
                <w:lang w:eastAsia="zh-CN"/>
              </w:rPr>
            </w:pPr>
            <w:r w:rsidRPr="00234F87">
              <w:rPr>
                <w:bCs/>
                <w:lang w:eastAsia="zh-CN"/>
              </w:rPr>
              <w:t>Min distances based on min. TRP/UE distances defined in TR36.777 as a starting point.</w:t>
            </w:r>
          </w:p>
          <w:p w14:paraId="13A2F745" w14:textId="77777777" w:rsidR="00C77D8A" w:rsidRPr="00D55C29" w:rsidRDefault="00C77D8A" w:rsidP="00412E20">
            <w:pPr>
              <w:spacing w:after="0"/>
              <w:rPr>
                <w:bCs/>
                <w:lang w:eastAsia="zh-CN"/>
              </w:rPr>
            </w:pPr>
            <w:r w:rsidRPr="00234F87">
              <w:rPr>
                <w:bCs/>
                <w:lang w:eastAsia="zh-CN"/>
              </w:rPr>
              <w:t>NOTE5: the sensing target is assumed in the far field of sensing Tx/Rx</w:t>
            </w:r>
          </w:p>
        </w:tc>
      </w:tr>
      <w:tr w:rsidR="00C77D8A" w:rsidRPr="00234F87" w14:paraId="63E16B2F" w14:textId="77777777" w:rsidTr="00412E20">
        <w:trPr>
          <w:trHeight w:val="62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5957146" w14:textId="77777777" w:rsidR="00C77D8A" w:rsidRPr="00234F87" w:rsidRDefault="00C77D8A" w:rsidP="00412E20">
            <w:pPr>
              <w:spacing w:after="0"/>
              <w:rPr>
                <w:lang w:eastAsia="zh-CN"/>
              </w:rPr>
            </w:pPr>
            <w:r w:rsidRPr="00234F87">
              <w:rPr>
                <w:lang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3127780D" w14:textId="77777777" w:rsidR="00C77D8A" w:rsidRPr="00234F87" w:rsidRDefault="00C77D8A" w:rsidP="00412E20">
            <w:pPr>
              <w:spacing w:after="0"/>
              <w:rPr>
                <w:bCs/>
                <w:lang w:eastAsia="zh-CN"/>
              </w:rPr>
            </w:pPr>
            <w:r w:rsidRPr="00234F87">
              <w:rPr>
                <w:bCs/>
                <w:lang w:eastAsia="zh-CN"/>
              </w:rPr>
              <w:t>Option 1: At least larger than the physical size of a target</w:t>
            </w:r>
          </w:p>
          <w:p w14:paraId="52355A98" w14:textId="77777777" w:rsidR="00C77D8A" w:rsidRPr="00234F87" w:rsidRDefault="00C77D8A" w:rsidP="00412E20">
            <w:pPr>
              <w:spacing w:after="0"/>
              <w:rPr>
                <w:rFonts w:eastAsia="DengXian"/>
                <w:bCs/>
                <w:lang w:eastAsia="zh-CN"/>
              </w:rPr>
            </w:pPr>
            <w:r w:rsidRPr="00234F87">
              <w:rPr>
                <w:rFonts w:eastAsia="DengXian"/>
                <w:bCs/>
                <w:lang w:eastAsia="zh-CN"/>
              </w:rPr>
              <w:t>Option 2: 10 meters</w:t>
            </w:r>
          </w:p>
        </w:tc>
      </w:tr>
      <w:tr w:rsidR="00C77D8A" w:rsidRPr="00234F87" w14:paraId="21D17430" w14:textId="77777777" w:rsidTr="00412E20">
        <w:trPr>
          <w:trHeight w:val="57"/>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9D9CE7A" w14:textId="77777777" w:rsidR="00C77D8A" w:rsidRPr="00234F87" w:rsidRDefault="00C77D8A" w:rsidP="00412E20">
            <w:pPr>
              <w:spacing w:after="0"/>
              <w:rPr>
                <w:lang w:eastAsia="zh-CN"/>
              </w:rPr>
            </w:pPr>
            <w:r w:rsidRPr="00234F87">
              <w:rPr>
                <w:lang w:eastAsia="zh-CN"/>
              </w:rPr>
              <w:t>[Unintended/Environment objects, e.g., types, characteristics, mobility, distribution, etc.]</w:t>
            </w:r>
          </w:p>
        </w:tc>
        <w:tc>
          <w:tcPr>
            <w:tcW w:w="2635" w:type="pct"/>
            <w:tcBorders>
              <w:top w:val="single" w:sz="4" w:space="0" w:color="000000"/>
              <w:left w:val="single" w:sz="4" w:space="0" w:color="000000"/>
              <w:bottom w:val="single" w:sz="4" w:space="0" w:color="000000"/>
              <w:right w:val="single" w:sz="4" w:space="0" w:color="000000"/>
            </w:tcBorders>
            <w:vAlign w:val="center"/>
          </w:tcPr>
          <w:p w14:paraId="13D30773" w14:textId="77777777" w:rsidR="00C77D8A" w:rsidRPr="00234F87" w:rsidRDefault="00C77D8A" w:rsidP="00412E20">
            <w:pPr>
              <w:spacing w:after="0"/>
              <w:rPr>
                <w:bCs/>
                <w:lang w:eastAsia="zh-CN"/>
              </w:rPr>
            </w:pPr>
            <w:r w:rsidRPr="00234F87">
              <w:rPr>
                <w:bCs/>
                <w:lang w:eastAsia="zh-CN"/>
              </w:rPr>
              <w:t>FFS</w:t>
            </w:r>
          </w:p>
        </w:tc>
      </w:tr>
    </w:tbl>
    <w:p w14:paraId="7B630BC2" w14:textId="77777777" w:rsidR="00C77D8A" w:rsidRPr="00D55C29" w:rsidRDefault="00C77D8A" w:rsidP="00C77D8A">
      <w:pPr>
        <w:rPr>
          <w:rFonts w:cs="Times"/>
          <w:lang w:eastAsia="zh-CN"/>
        </w:rPr>
      </w:pPr>
      <w:r w:rsidRPr="00234F87">
        <w:rPr>
          <w:rFonts w:cs="Times"/>
          <w:lang w:eastAsia="zh-CN"/>
        </w:rPr>
        <w:t>NOTE: A percentage of TRPs/UEs that have sensing capabilities may be considered for future evaluations.</w:t>
      </w:r>
    </w:p>
    <w:p w14:paraId="21C705C4" w14:textId="77777777" w:rsidR="00C77D8A" w:rsidRPr="00234F87" w:rsidRDefault="00C77D8A" w:rsidP="00C77D8A">
      <w:pPr>
        <w:rPr>
          <w:bCs/>
          <w:lang w:eastAsia="zh-CN"/>
        </w:rPr>
      </w:pPr>
    </w:p>
    <w:p w14:paraId="6B350671" w14:textId="77777777" w:rsidR="00C77D8A" w:rsidRPr="00234F87" w:rsidRDefault="00C77D8A" w:rsidP="00C77D8A">
      <w:pPr>
        <w:rPr>
          <w:b/>
          <w:bCs/>
          <w:lang w:eastAsia="zh-CN"/>
        </w:rPr>
      </w:pPr>
      <w:r w:rsidRPr="00234F87">
        <w:rPr>
          <w:b/>
          <w:bCs/>
          <w:lang w:eastAsia="zh-CN"/>
        </w:rPr>
        <w:t>ISAC-Automotive</w:t>
      </w:r>
    </w:p>
    <w:p w14:paraId="6C451FE0" w14:textId="77777777" w:rsidR="00C77D8A" w:rsidRPr="00234F87" w:rsidRDefault="00C77D8A" w:rsidP="00C77D8A">
      <w:pPr>
        <w:rPr>
          <w:bCs/>
          <w:lang w:eastAsia="zh-CN"/>
        </w:rPr>
      </w:pPr>
      <w:r w:rsidRPr="00234F87">
        <w:rPr>
          <w:bCs/>
          <w:lang w:eastAsia="zh-CN"/>
        </w:rPr>
        <w:t>Details on ISAC-Automotive scenarios are listed in Table 7.9.1-2.</w:t>
      </w:r>
    </w:p>
    <w:p w14:paraId="32E4B3E9" w14:textId="77777777" w:rsidR="00C77D8A" w:rsidRPr="00234F87" w:rsidRDefault="00C77D8A" w:rsidP="00C77D8A">
      <w:pPr>
        <w:pStyle w:val="0Maintext"/>
        <w:jc w:val="center"/>
        <w:rPr>
          <w:b/>
          <w:bCs/>
        </w:rPr>
      </w:pPr>
      <w:r w:rsidRPr="00234F87">
        <w:rPr>
          <w:b/>
          <w:bCs/>
        </w:rPr>
        <w:lastRenderedPageBreak/>
        <w:t xml:space="preserve">Table </w:t>
      </w:r>
      <w:r w:rsidRPr="00234F87">
        <w:rPr>
          <w:b/>
          <w:bCs/>
          <w:lang w:eastAsia="zh-CN"/>
        </w:rPr>
        <w:t>7.9.1-2:</w:t>
      </w:r>
      <w:r w:rsidRPr="00234F87">
        <w:rPr>
          <w:b/>
          <w:bCs/>
        </w:rPr>
        <w:t xml:space="preserve"> </w:t>
      </w:r>
      <w:r w:rsidRPr="00234F87">
        <w:rPr>
          <w:b/>
          <w:bCs/>
          <w:lang w:eastAsia="zh-CN"/>
        </w:rPr>
        <w:t xml:space="preserve">Evaluation parameters for Automotive </w:t>
      </w:r>
      <w:r w:rsidRPr="00234F87">
        <w:rPr>
          <w:b/>
          <w:bCs/>
          <w:lang w:val="en-US" w:eastAsia="ko-KR"/>
        </w:rPr>
        <w:t xml:space="preserve">sensing </w:t>
      </w:r>
      <w:r w:rsidRPr="00234F87">
        <w:rPr>
          <w:b/>
          <w:bCs/>
          <w:lang w:eastAsia="zh-CN"/>
        </w:rPr>
        <w:t>scenarios</w:t>
      </w:r>
    </w:p>
    <w:tbl>
      <w:tblPr>
        <w:tblW w:w="9493" w:type="dxa"/>
        <w:jc w:val="center"/>
        <w:tblLayout w:type="fixed"/>
        <w:tblLook w:val="04A0" w:firstRow="1" w:lastRow="0" w:firstColumn="1" w:lastColumn="0" w:noHBand="0" w:noVBand="1"/>
      </w:tblPr>
      <w:tblGrid>
        <w:gridCol w:w="1413"/>
        <w:gridCol w:w="2165"/>
        <w:gridCol w:w="5915"/>
      </w:tblGrid>
      <w:tr w:rsidR="00C77D8A" w:rsidRPr="00234F87" w14:paraId="1102D3FA" w14:textId="77777777" w:rsidTr="00412E20">
        <w:trPr>
          <w:trHeight w:val="231"/>
          <w:jc w:val="center"/>
        </w:trPr>
        <w:tc>
          <w:tcPr>
            <w:tcW w:w="357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D6BBE7" w14:textId="77777777" w:rsidR="00C77D8A" w:rsidRPr="00234F87" w:rsidRDefault="00C77D8A" w:rsidP="00412E20">
            <w:pPr>
              <w:pStyle w:val="0Maintext"/>
              <w:widowControl w:val="0"/>
              <w:jc w:val="center"/>
              <w:rPr>
                <w:rFonts w:eastAsia="DengXian"/>
                <w:b/>
                <w:lang w:val="en-US" w:eastAsia="zh-CN"/>
              </w:rPr>
            </w:pPr>
            <w:r w:rsidRPr="00234F87">
              <w:rPr>
                <w:b/>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6AF3409E" w14:textId="77777777" w:rsidR="00C77D8A" w:rsidRPr="00234F87" w:rsidRDefault="00C77D8A" w:rsidP="00412E20">
            <w:pPr>
              <w:pStyle w:val="TAC"/>
              <w:rPr>
                <w:rFonts w:ascii="Times New Roman" w:hAnsi="Times New Roman"/>
                <w:b/>
                <w:sz w:val="20"/>
                <w:lang w:val="en-US" w:eastAsia="zh-CN"/>
              </w:rPr>
            </w:pPr>
            <w:r w:rsidRPr="00234F87">
              <w:rPr>
                <w:rFonts w:ascii="Times New Roman" w:hAnsi="Times New Roman"/>
                <w:b/>
                <w:sz w:val="20"/>
                <w:lang w:val="en-US"/>
              </w:rPr>
              <w:t>Values</w:t>
            </w:r>
          </w:p>
        </w:tc>
      </w:tr>
      <w:tr w:rsidR="00C77D8A" w:rsidRPr="00234F87" w14:paraId="091D7428" w14:textId="77777777" w:rsidTr="00412E20">
        <w:trPr>
          <w:trHeight w:val="231"/>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348AEAEC" w14:textId="77777777" w:rsidR="00C77D8A" w:rsidRPr="00234F87" w:rsidRDefault="00C77D8A" w:rsidP="00412E20">
            <w:pPr>
              <w:pStyle w:val="0Maintext"/>
              <w:widowControl w:val="0"/>
              <w:jc w:val="left"/>
              <w:rPr>
                <w:lang w:val="fr-FR"/>
              </w:rPr>
            </w:pPr>
            <w:r w:rsidRPr="00234F87">
              <w:rPr>
                <w:lang w:val="fr-FR"/>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tcPr>
          <w:p w14:paraId="5063360D" w14:textId="77777777" w:rsidR="00C77D8A" w:rsidRPr="00234F87" w:rsidRDefault="00C77D8A" w:rsidP="00412E20">
            <w:pPr>
              <w:pStyle w:val="TAC"/>
              <w:jc w:val="left"/>
              <w:rPr>
                <w:rFonts w:ascii="Times New Roman" w:hAnsi="Times New Roman"/>
                <w:iCs/>
                <w:sz w:val="20"/>
              </w:rPr>
            </w:pPr>
            <w:r w:rsidRPr="00234F87">
              <w:rPr>
                <w:rFonts w:ascii="Times New Roman" w:hAnsi="Times New Roman"/>
                <w:sz w:val="20"/>
                <w:lang w:val="en-US"/>
              </w:rPr>
              <w:t>Highway, Urban Grid. NOTE1</w:t>
            </w:r>
          </w:p>
        </w:tc>
      </w:tr>
      <w:tr w:rsidR="00C77D8A" w:rsidRPr="00234F87" w14:paraId="51A3ED7E" w14:textId="77777777" w:rsidTr="00412E20">
        <w:trPr>
          <w:trHeight w:val="867"/>
          <w:jc w:val="center"/>
        </w:trPr>
        <w:tc>
          <w:tcPr>
            <w:tcW w:w="3578" w:type="dxa"/>
            <w:gridSpan w:val="2"/>
            <w:tcBorders>
              <w:top w:val="single" w:sz="4" w:space="0" w:color="000000"/>
              <w:left w:val="single" w:sz="4" w:space="0" w:color="000000"/>
              <w:right w:val="single" w:sz="4" w:space="0" w:color="000000"/>
            </w:tcBorders>
            <w:vAlign w:val="center"/>
          </w:tcPr>
          <w:p w14:paraId="49FDD76E" w14:textId="77777777" w:rsidR="00C77D8A" w:rsidRPr="00234F87" w:rsidRDefault="00C77D8A" w:rsidP="00412E20">
            <w:pPr>
              <w:pStyle w:val="0Maintext"/>
              <w:widowControl w:val="0"/>
            </w:pPr>
            <w:r w:rsidRPr="00234F87">
              <w:t xml:space="preserve">Sensing transmitters and </w:t>
            </w:r>
            <w:proofErr w:type="gramStart"/>
            <w:r w:rsidRPr="00234F87">
              <w:t>receivers</w:t>
            </w:r>
            <w:proofErr w:type="gramEnd"/>
            <w:r w:rsidRPr="00234F87">
              <w:t xml:space="preserve"> properties</w:t>
            </w:r>
          </w:p>
        </w:tc>
        <w:tc>
          <w:tcPr>
            <w:tcW w:w="5915" w:type="dxa"/>
            <w:tcBorders>
              <w:top w:val="single" w:sz="4" w:space="0" w:color="000000"/>
              <w:left w:val="single" w:sz="4" w:space="0" w:color="000000"/>
              <w:right w:val="single" w:sz="4" w:space="0" w:color="000000"/>
            </w:tcBorders>
          </w:tcPr>
          <w:p w14:paraId="2A3E79F1" w14:textId="77777777" w:rsidR="00C77D8A" w:rsidRPr="00234F87" w:rsidRDefault="00C77D8A" w:rsidP="00412E20">
            <w:pPr>
              <w:pStyle w:val="TAC"/>
              <w:jc w:val="left"/>
              <w:rPr>
                <w:rFonts w:ascii="Times New Roman" w:hAnsi="Times New Roman"/>
                <w:sz w:val="20"/>
                <w:lang w:val="en-US"/>
              </w:rPr>
            </w:pPr>
            <w:r w:rsidRPr="00234F87">
              <w:rPr>
                <w:rFonts w:ascii="Times New Roman" w:hAnsi="Times New Roman"/>
                <w:sz w:val="20"/>
                <w:lang w:val="en-US"/>
              </w:rPr>
              <w:t>Rx/Tx locations are selected among the TRPs and UEs (e.g., VRU, vehicle, RSU-type UEs) locations in the corresponding communication scenario. NOTE2</w:t>
            </w:r>
          </w:p>
          <w:p w14:paraId="39D8EA5E" w14:textId="77777777" w:rsidR="00C77D8A" w:rsidRPr="00D55C29" w:rsidRDefault="00C77D8A" w:rsidP="00412E20">
            <w:pPr>
              <w:pStyle w:val="TAC"/>
              <w:jc w:val="left"/>
              <w:rPr>
                <w:rFonts w:ascii="Times New Roman" w:hAnsi="Times New Roman"/>
                <w:sz w:val="20"/>
                <w:lang w:val="en-US"/>
              </w:rPr>
            </w:pPr>
            <w:r w:rsidRPr="00234F87">
              <w:rPr>
                <w:rFonts w:ascii="Times New Roman" w:hAnsi="Times New Roman"/>
                <w:sz w:val="20"/>
                <w:lang w:val="en-US"/>
              </w:rPr>
              <w:t xml:space="preserve">Additional option: </w:t>
            </w:r>
            <w:r w:rsidRPr="00D55C29">
              <w:rPr>
                <w:rFonts w:ascii="Times New Roman" w:hAnsi="Times New Roman"/>
                <w:sz w:val="20"/>
                <w:lang w:val="en-US"/>
              </w:rPr>
              <w:t>ISD between TRPs of Urban Grid is 250</w:t>
            </w:r>
            <w:r w:rsidRPr="00234F87">
              <w:rPr>
                <w:rFonts w:ascii="Times New Roman" w:hAnsi="Times New Roman"/>
                <w:sz w:val="20"/>
                <w:lang w:val="en-US"/>
              </w:rPr>
              <w:t>m</w:t>
            </w:r>
          </w:p>
        </w:tc>
      </w:tr>
      <w:tr w:rsidR="00C77D8A" w:rsidRPr="00234F87" w14:paraId="25F72F1C" w14:textId="77777777" w:rsidTr="00412E20">
        <w:trPr>
          <w:trHeight w:val="45"/>
          <w:jc w:val="center"/>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18DAD058" w14:textId="77777777" w:rsidR="00C77D8A" w:rsidRPr="00234F87" w:rsidRDefault="00C77D8A" w:rsidP="00412E20">
            <w:pPr>
              <w:pStyle w:val="0Maintext"/>
              <w:widowControl w:val="0"/>
              <w:rPr>
                <w:lang w:val="en-US" w:eastAsia="zh-CN"/>
              </w:rPr>
            </w:pPr>
            <w:r w:rsidRPr="00234F87">
              <w:rPr>
                <w:lang w:val="en-US" w:eastAsia="zh-CN"/>
              </w:rPr>
              <w:t>Sensing target</w:t>
            </w:r>
          </w:p>
        </w:tc>
        <w:tc>
          <w:tcPr>
            <w:tcW w:w="2165" w:type="dxa"/>
            <w:tcBorders>
              <w:top w:val="single" w:sz="4" w:space="0" w:color="000000"/>
              <w:left w:val="single" w:sz="4" w:space="0" w:color="000000"/>
              <w:bottom w:val="single" w:sz="4" w:space="0" w:color="000000"/>
              <w:right w:val="single" w:sz="4" w:space="0" w:color="000000"/>
            </w:tcBorders>
            <w:vAlign w:val="center"/>
          </w:tcPr>
          <w:p w14:paraId="1D778415" w14:textId="77777777" w:rsidR="00C77D8A" w:rsidRPr="00234F87" w:rsidRDefault="00C77D8A" w:rsidP="00412E20">
            <w:pPr>
              <w:pStyle w:val="TAC"/>
              <w:jc w:val="left"/>
              <w:rPr>
                <w:rFonts w:ascii="Times New Roman" w:hAnsi="Times New Roman"/>
                <w:sz w:val="20"/>
              </w:rPr>
            </w:pPr>
            <w:r w:rsidRPr="00234F87">
              <w:rPr>
                <w:rFonts w:ascii="Times New Roman" w:hAnsi="Times New Roman"/>
                <w:sz w:val="20"/>
              </w:rPr>
              <w:t>LOS/NLOS</w:t>
            </w:r>
          </w:p>
        </w:tc>
        <w:tc>
          <w:tcPr>
            <w:tcW w:w="5915" w:type="dxa"/>
            <w:tcBorders>
              <w:top w:val="single" w:sz="4" w:space="0" w:color="000000"/>
              <w:left w:val="single" w:sz="4" w:space="0" w:color="000000"/>
              <w:bottom w:val="single" w:sz="4" w:space="0" w:color="000000"/>
              <w:right w:val="single" w:sz="4" w:space="0" w:color="000000"/>
            </w:tcBorders>
            <w:vAlign w:val="center"/>
          </w:tcPr>
          <w:p w14:paraId="0D12D161" w14:textId="77777777" w:rsidR="00C77D8A" w:rsidRPr="00234F87" w:rsidRDefault="00C77D8A" w:rsidP="00412E20">
            <w:pPr>
              <w:pStyle w:val="TAC"/>
              <w:jc w:val="left"/>
              <w:rPr>
                <w:rFonts w:ascii="Times New Roman" w:hAnsi="Times New Roman"/>
                <w:iCs/>
                <w:sz w:val="20"/>
                <w:lang w:val="en-SG" w:eastAsia="zh-CN"/>
              </w:rPr>
            </w:pPr>
            <w:r w:rsidRPr="00234F87">
              <w:rPr>
                <w:rFonts w:ascii="Times New Roman" w:hAnsi="Times New Roman"/>
                <w:sz w:val="20"/>
                <w:lang w:val="en-SG"/>
              </w:rPr>
              <w:t xml:space="preserve">LOS and NLOS (including </w:t>
            </w:r>
            <w:proofErr w:type="spellStart"/>
            <w:r w:rsidRPr="00234F87">
              <w:rPr>
                <w:rFonts w:ascii="Times New Roman" w:hAnsi="Times New Roman"/>
                <w:sz w:val="20"/>
                <w:lang w:val="en-SG"/>
              </w:rPr>
              <w:t>NLOSv</w:t>
            </w:r>
            <w:proofErr w:type="spellEnd"/>
            <w:r w:rsidRPr="00234F87">
              <w:rPr>
                <w:rFonts w:ascii="Times New Roman" w:hAnsi="Times New Roman"/>
                <w:sz w:val="20"/>
                <w:lang w:val="en-SG"/>
              </w:rPr>
              <w:t>)</w:t>
            </w:r>
          </w:p>
        </w:tc>
      </w:tr>
      <w:tr w:rsidR="00C77D8A" w:rsidRPr="00234F87" w14:paraId="288290AB" w14:textId="77777777" w:rsidTr="00412E20">
        <w:trPr>
          <w:trHeight w:val="45"/>
          <w:jc w:val="center"/>
        </w:trPr>
        <w:tc>
          <w:tcPr>
            <w:tcW w:w="1413" w:type="dxa"/>
            <w:vMerge/>
            <w:tcBorders>
              <w:left w:val="single" w:sz="4" w:space="0" w:color="000000"/>
              <w:right w:val="single" w:sz="4" w:space="0" w:color="000000"/>
            </w:tcBorders>
            <w:vAlign w:val="center"/>
          </w:tcPr>
          <w:p w14:paraId="16D719D8" w14:textId="77777777" w:rsidR="00C77D8A" w:rsidRPr="00234F87" w:rsidRDefault="00C77D8A" w:rsidP="00412E20">
            <w:pPr>
              <w:pStyle w:val="0Maintext"/>
              <w:widowControl w:val="0"/>
              <w:rPr>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550730AF" w14:textId="77777777" w:rsidR="00C77D8A" w:rsidRPr="00234F87" w:rsidRDefault="00C77D8A" w:rsidP="00412E20">
            <w:pPr>
              <w:pStyle w:val="TAC"/>
              <w:jc w:val="left"/>
              <w:rPr>
                <w:rFonts w:ascii="Times New Roman" w:eastAsia="DengXian" w:hAnsi="Times New Roman"/>
                <w:sz w:val="20"/>
                <w:lang w:val="en-US" w:eastAsia="zh-CN"/>
              </w:rPr>
            </w:pPr>
            <w:r w:rsidRPr="00234F87">
              <w:rPr>
                <w:rFonts w:ascii="Times New Roman" w:hAnsi="Times New Roman"/>
                <w:sz w:val="20"/>
              </w:rPr>
              <w:t>Outdoor/indoor</w:t>
            </w:r>
          </w:p>
        </w:tc>
        <w:tc>
          <w:tcPr>
            <w:tcW w:w="5915" w:type="dxa"/>
            <w:tcBorders>
              <w:top w:val="single" w:sz="4" w:space="0" w:color="000000"/>
              <w:left w:val="single" w:sz="4" w:space="0" w:color="000000"/>
              <w:bottom w:val="single" w:sz="4" w:space="0" w:color="000000"/>
              <w:right w:val="single" w:sz="4" w:space="0" w:color="000000"/>
            </w:tcBorders>
            <w:vAlign w:val="center"/>
          </w:tcPr>
          <w:p w14:paraId="0FE392C7" w14:textId="77777777" w:rsidR="00C77D8A" w:rsidRPr="00234F87" w:rsidRDefault="00C77D8A" w:rsidP="00412E20">
            <w:pPr>
              <w:pStyle w:val="TAC"/>
              <w:jc w:val="left"/>
              <w:rPr>
                <w:rFonts w:ascii="Times New Roman" w:hAnsi="Times New Roman"/>
                <w:iCs/>
                <w:sz w:val="20"/>
                <w:lang w:eastAsia="zh-CN"/>
              </w:rPr>
            </w:pPr>
            <w:r w:rsidRPr="00234F87">
              <w:rPr>
                <w:rFonts w:ascii="Times New Roman" w:hAnsi="Times New Roman"/>
                <w:iCs/>
                <w:sz w:val="20"/>
                <w:lang w:eastAsia="zh-CN"/>
              </w:rPr>
              <w:t>Outdoor</w:t>
            </w:r>
          </w:p>
        </w:tc>
      </w:tr>
      <w:tr w:rsidR="00C77D8A" w:rsidRPr="00234F87" w14:paraId="5D6E09F5" w14:textId="77777777" w:rsidTr="00412E20">
        <w:trPr>
          <w:trHeight w:val="45"/>
          <w:jc w:val="center"/>
        </w:trPr>
        <w:tc>
          <w:tcPr>
            <w:tcW w:w="1413" w:type="dxa"/>
            <w:vMerge/>
            <w:tcBorders>
              <w:left w:val="single" w:sz="4" w:space="0" w:color="000000"/>
              <w:right w:val="single" w:sz="4" w:space="0" w:color="000000"/>
            </w:tcBorders>
            <w:vAlign w:val="center"/>
          </w:tcPr>
          <w:p w14:paraId="33F4C8B0" w14:textId="77777777" w:rsidR="00C77D8A" w:rsidRPr="00234F87" w:rsidRDefault="00C77D8A" w:rsidP="00412E20">
            <w:pPr>
              <w:widowControl w:val="0"/>
              <w:spacing w:after="0"/>
              <w:rPr>
                <w:rFonts w:eastAsia="Malgun Gothic"/>
                <w:lang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50C3D63D" w14:textId="77777777" w:rsidR="00C77D8A" w:rsidRPr="00234F87" w:rsidRDefault="00C77D8A" w:rsidP="00412E20">
            <w:pPr>
              <w:pStyle w:val="TAC"/>
              <w:jc w:val="left"/>
              <w:rPr>
                <w:rFonts w:ascii="Times New Roman" w:hAnsi="Times New Roman"/>
                <w:sz w:val="20"/>
              </w:rPr>
            </w:pPr>
            <w:r w:rsidRPr="00234F87">
              <w:rPr>
                <w:rFonts w:ascii="Times New Roman" w:hAnsi="Times New Roman"/>
                <w:sz w:val="20"/>
              </w:rPr>
              <w:t>Mobility (horizontal plane only)</w:t>
            </w:r>
          </w:p>
        </w:tc>
        <w:tc>
          <w:tcPr>
            <w:tcW w:w="5915" w:type="dxa"/>
            <w:tcBorders>
              <w:top w:val="single" w:sz="4" w:space="0" w:color="000000"/>
              <w:left w:val="single" w:sz="4" w:space="0" w:color="000000"/>
              <w:bottom w:val="single" w:sz="4" w:space="0" w:color="000000"/>
              <w:right w:val="single" w:sz="4" w:space="0" w:color="000000"/>
            </w:tcBorders>
            <w:vAlign w:val="center"/>
          </w:tcPr>
          <w:p w14:paraId="03FEB4E3" w14:textId="77777777" w:rsidR="00C77D8A" w:rsidRPr="00234F87" w:rsidRDefault="00C77D8A" w:rsidP="00412E20">
            <w:pPr>
              <w:pStyle w:val="TAC"/>
              <w:jc w:val="left"/>
              <w:rPr>
                <w:rFonts w:ascii="Times New Roman" w:hAnsi="Times New Roman"/>
                <w:iCs/>
                <w:sz w:val="20"/>
                <w:lang w:val="en-US"/>
              </w:rPr>
            </w:pPr>
            <w:r w:rsidRPr="00234F87">
              <w:rPr>
                <w:rFonts w:ascii="Times New Roman" w:hAnsi="Times New Roman"/>
                <w:iCs/>
                <w:sz w:val="20"/>
                <w:lang w:val="en-US"/>
              </w:rPr>
              <w:t>Based on TR37.885 mobility for urban grid or highway scenario</w:t>
            </w:r>
          </w:p>
        </w:tc>
      </w:tr>
      <w:tr w:rsidR="00C77D8A" w:rsidRPr="00234F87" w14:paraId="0C4D2CE5" w14:textId="77777777" w:rsidTr="00412E20">
        <w:trPr>
          <w:trHeight w:val="405"/>
          <w:jc w:val="center"/>
        </w:trPr>
        <w:tc>
          <w:tcPr>
            <w:tcW w:w="1413" w:type="dxa"/>
            <w:vMerge/>
            <w:tcBorders>
              <w:left w:val="single" w:sz="4" w:space="0" w:color="000000"/>
              <w:right w:val="single" w:sz="4" w:space="0" w:color="000000"/>
            </w:tcBorders>
            <w:vAlign w:val="center"/>
          </w:tcPr>
          <w:p w14:paraId="6180DD42" w14:textId="77777777" w:rsidR="00C77D8A" w:rsidRPr="00234F87" w:rsidRDefault="00C77D8A" w:rsidP="00412E20">
            <w:pPr>
              <w:widowControl w:val="0"/>
              <w:spacing w:after="0"/>
              <w:rPr>
                <w:rFonts w:eastAsia="Malgun Gothic"/>
                <w:lang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27B52457" w14:textId="77777777" w:rsidR="00C77D8A" w:rsidRPr="00234F87" w:rsidRDefault="00C77D8A" w:rsidP="00412E20">
            <w:pPr>
              <w:pStyle w:val="TAC"/>
              <w:jc w:val="left"/>
              <w:rPr>
                <w:rFonts w:ascii="Times New Roman" w:hAnsi="Times New Roman"/>
                <w:sz w:val="20"/>
              </w:rPr>
            </w:pPr>
            <w:r w:rsidRPr="00234F87">
              <w:rPr>
                <w:rFonts w:ascii="Times New Roman" w:hAnsi="Times New Roman"/>
                <w:sz w:val="20"/>
              </w:rPr>
              <w:t>Distribution (horizontal)</w:t>
            </w:r>
          </w:p>
        </w:tc>
        <w:tc>
          <w:tcPr>
            <w:tcW w:w="5915" w:type="dxa"/>
            <w:tcBorders>
              <w:top w:val="single" w:sz="4" w:space="0" w:color="000000"/>
              <w:left w:val="single" w:sz="4" w:space="0" w:color="000000"/>
              <w:bottom w:val="single" w:sz="4" w:space="0" w:color="000000"/>
              <w:right w:val="single" w:sz="4" w:space="0" w:color="000000"/>
            </w:tcBorders>
            <w:vAlign w:val="center"/>
          </w:tcPr>
          <w:p w14:paraId="6B3FDEA4" w14:textId="77777777" w:rsidR="00C77D8A" w:rsidRPr="00234F87" w:rsidRDefault="00C77D8A" w:rsidP="00412E20">
            <w:pPr>
              <w:pStyle w:val="TAC"/>
              <w:jc w:val="left"/>
              <w:rPr>
                <w:iCs/>
                <w:lang w:val="en-US"/>
              </w:rPr>
            </w:pPr>
            <w:r w:rsidRPr="00234F87">
              <w:rPr>
                <w:rFonts w:ascii="Times New Roman" w:hAnsi="Times New Roman"/>
                <w:iCs/>
                <w:sz w:val="20"/>
                <w:lang w:val="en-US"/>
              </w:rPr>
              <w:t xml:space="preserve">Based on dropping in TR37.885 per urban grid or highway communication scenario </w:t>
            </w:r>
          </w:p>
        </w:tc>
      </w:tr>
      <w:tr w:rsidR="00C77D8A" w:rsidRPr="00234F87" w14:paraId="29DB8FCB" w14:textId="77777777" w:rsidTr="00412E20">
        <w:trPr>
          <w:trHeight w:val="72"/>
          <w:jc w:val="center"/>
        </w:trPr>
        <w:tc>
          <w:tcPr>
            <w:tcW w:w="1413" w:type="dxa"/>
            <w:vMerge/>
            <w:tcBorders>
              <w:left w:val="single" w:sz="4" w:space="0" w:color="000000"/>
              <w:right w:val="single" w:sz="4" w:space="0" w:color="000000"/>
            </w:tcBorders>
            <w:vAlign w:val="center"/>
          </w:tcPr>
          <w:p w14:paraId="07C015A7" w14:textId="77777777" w:rsidR="00C77D8A" w:rsidRPr="00234F87" w:rsidRDefault="00C77D8A" w:rsidP="00412E20">
            <w:pPr>
              <w:widowControl w:val="0"/>
              <w:spacing w:after="0"/>
              <w:rPr>
                <w:rFonts w:eastAsia="Malgun Gothic"/>
                <w:lang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6F0B4D94" w14:textId="77777777" w:rsidR="00C77D8A" w:rsidRPr="00234F87" w:rsidRDefault="00C77D8A" w:rsidP="00412E20">
            <w:pPr>
              <w:pStyle w:val="TAC"/>
              <w:jc w:val="left"/>
              <w:rPr>
                <w:rFonts w:ascii="Times New Roman" w:eastAsia="DengXian" w:hAnsi="Times New Roman"/>
                <w:sz w:val="20"/>
                <w:lang w:val="en-US" w:eastAsia="zh-CN"/>
              </w:rPr>
            </w:pPr>
            <w:r w:rsidRPr="00234F87">
              <w:rPr>
                <w:rFonts w:ascii="Times New Roman" w:hAnsi="Times New Roman"/>
                <w:sz w:val="20"/>
              </w:rPr>
              <w:t>Orientation</w:t>
            </w:r>
          </w:p>
        </w:tc>
        <w:tc>
          <w:tcPr>
            <w:tcW w:w="5915" w:type="dxa"/>
            <w:tcBorders>
              <w:top w:val="single" w:sz="4" w:space="0" w:color="000000"/>
              <w:left w:val="single" w:sz="4" w:space="0" w:color="000000"/>
              <w:bottom w:val="single" w:sz="4" w:space="0" w:color="000000"/>
              <w:right w:val="single" w:sz="4" w:space="0" w:color="000000"/>
            </w:tcBorders>
            <w:vAlign w:val="center"/>
          </w:tcPr>
          <w:p w14:paraId="1FAC2386" w14:textId="77777777" w:rsidR="00C77D8A" w:rsidRPr="00234F87" w:rsidRDefault="00C77D8A" w:rsidP="00412E20">
            <w:pPr>
              <w:pStyle w:val="TAC"/>
              <w:jc w:val="left"/>
              <w:rPr>
                <w:rFonts w:ascii="Times New Roman" w:eastAsia="DengXian" w:hAnsi="Times New Roman"/>
                <w:iCs/>
                <w:sz w:val="20"/>
                <w:lang w:val="en-US" w:eastAsia="zh-CN"/>
              </w:rPr>
            </w:pPr>
            <w:r w:rsidRPr="00234F87">
              <w:rPr>
                <w:rFonts w:ascii="Times New Roman" w:eastAsia="DengXian" w:hAnsi="Times New Roman"/>
                <w:iCs/>
                <w:sz w:val="20"/>
                <w:lang w:val="en-US" w:eastAsia="zh-CN"/>
              </w:rPr>
              <w:t>Lane direction in horizontal plane</w:t>
            </w:r>
          </w:p>
        </w:tc>
      </w:tr>
      <w:tr w:rsidR="00C77D8A" w:rsidRPr="00234F87" w14:paraId="45599571" w14:textId="77777777" w:rsidTr="00412E20">
        <w:trPr>
          <w:trHeight w:val="624"/>
          <w:jc w:val="center"/>
        </w:trPr>
        <w:tc>
          <w:tcPr>
            <w:tcW w:w="1413" w:type="dxa"/>
            <w:vMerge/>
            <w:tcBorders>
              <w:left w:val="single" w:sz="4" w:space="0" w:color="000000"/>
              <w:bottom w:val="single" w:sz="4" w:space="0" w:color="000000"/>
              <w:right w:val="single" w:sz="4" w:space="0" w:color="000000"/>
            </w:tcBorders>
            <w:vAlign w:val="center"/>
          </w:tcPr>
          <w:p w14:paraId="6728167E" w14:textId="77777777" w:rsidR="00C77D8A" w:rsidRPr="00234F87" w:rsidRDefault="00C77D8A" w:rsidP="00412E20">
            <w:pPr>
              <w:widowControl w:val="0"/>
              <w:spacing w:after="0"/>
              <w:rPr>
                <w:rFonts w:eastAsia="Malgun Gothic"/>
                <w:lang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07F3BF03" w14:textId="77777777" w:rsidR="00C77D8A" w:rsidRPr="00234F87" w:rsidRDefault="00C77D8A" w:rsidP="00412E20">
            <w:pPr>
              <w:pStyle w:val="TAC"/>
              <w:jc w:val="left"/>
              <w:rPr>
                <w:rFonts w:ascii="Times New Roman" w:eastAsia="DengXian" w:hAnsi="Times New Roman"/>
                <w:sz w:val="20"/>
                <w:lang w:val="en-US" w:eastAsia="zh-CN"/>
              </w:rPr>
            </w:pPr>
            <w:r w:rsidRPr="00234F87">
              <w:rPr>
                <w:rFonts w:ascii="Times New Roman" w:eastAsia="DengXian" w:hAnsi="Times New Roman"/>
                <w:sz w:val="20"/>
                <w:lang w:val="en-US" w:eastAsia="zh-CN"/>
              </w:rPr>
              <w:t>Physical characteristics (e.g., size)</w:t>
            </w:r>
          </w:p>
        </w:tc>
        <w:tc>
          <w:tcPr>
            <w:tcW w:w="5915" w:type="dxa"/>
            <w:tcBorders>
              <w:top w:val="single" w:sz="4" w:space="0" w:color="000000"/>
              <w:left w:val="single" w:sz="4" w:space="0" w:color="000000"/>
              <w:bottom w:val="single" w:sz="4" w:space="0" w:color="000000"/>
              <w:right w:val="single" w:sz="4" w:space="0" w:color="000000"/>
            </w:tcBorders>
            <w:vAlign w:val="center"/>
          </w:tcPr>
          <w:p w14:paraId="2CF38466" w14:textId="77777777" w:rsidR="00C77D8A" w:rsidRPr="00234F87" w:rsidRDefault="00C77D8A" w:rsidP="00412E20">
            <w:pPr>
              <w:pStyle w:val="TAC"/>
              <w:jc w:val="left"/>
              <w:rPr>
                <w:rFonts w:ascii="Times New Roman" w:hAnsi="Times New Roman"/>
                <w:iCs/>
                <w:sz w:val="20"/>
                <w:lang w:val="en-SG" w:eastAsia="zh-CN"/>
              </w:rPr>
            </w:pPr>
            <w:r w:rsidRPr="00234F87">
              <w:rPr>
                <w:rFonts w:ascii="Times New Roman" w:hAnsi="Times New Roman"/>
                <w:iCs/>
                <w:sz w:val="20"/>
                <w:lang w:val="en-SG" w:eastAsia="zh-CN"/>
              </w:rPr>
              <w:t xml:space="preserve">Type 1/2 (passenger vehicle) </w:t>
            </w:r>
          </w:p>
          <w:p w14:paraId="152AFA46" w14:textId="77777777" w:rsidR="00C77D8A" w:rsidRPr="00234F87" w:rsidRDefault="00C77D8A" w:rsidP="00412E20">
            <w:pPr>
              <w:pStyle w:val="TAC"/>
              <w:jc w:val="left"/>
              <w:rPr>
                <w:rFonts w:ascii="Times New Roman" w:hAnsi="Times New Roman"/>
                <w:iCs/>
                <w:sz w:val="20"/>
                <w:lang w:val="en-SG" w:eastAsia="zh-CN"/>
              </w:rPr>
            </w:pPr>
            <w:r w:rsidRPr="00234F87">
              <w:rPr>
                <w:rFonts w:ascii="Times New Roman" w:hAnsi="Times New Roman"/>
                <w:iCs/>
                <w:sz w:val="20"/>
                <w:lang w:val="en-SG" w:eastAsia="zh-CN"/>
              </w:rPr>
              <w:t xml:space="preserve">Type 3 (truck/bus) </w:t>
            </w:r>
          </w:p>
          <w:p w14:paraId="2CD01244" w14:textId="77777777" w:rsidR="00C77D8A" w:rsidRPr="00234F87" w:rsidRDefault="00C77D8A" w:rsidP="00412E20">
            <w:pPr>
              <w:pStyle w:val="TAC"/>
              <w:jc w:val="left"/>
              <w:rPr>
                <w:rFonts w:ascii="Times New Roman" w:hAnsi="Times New Roman"/>
                <w:iCs/>
                <w:sz w:val="20"/>
                <w:lang w:val="en-SG" w:eastAsia="zh-CN"/>
              </w:rPr>
            </w:pPr>
            <w:r w:rsidRPr="00234F87">
              <w:rPr>
                <w:rFonts w:ascii="Times New Roman" w:hAnsi="Times New Roman"/>
                <w:iCs/>
                <w:sz w:val="20"/>
                <w:lang w:val="en-SG" w:eastAsia="zh-CN"/>
              </w:rPr>
              <w:t>Vehicle type distribution per TR 37.885 as a starting point</w:t>
            </w:r>
            <w:r w:rsidRPr="00234F87">
              <w:rPr>
                <w:rFonts w:ascii="Times New Roman" w:hAnsi="Times New Roman"/>
                <w:iCs/>
                <w:strike/>
                <w:sz w:val="20"/>
                <w:lang w:val="en-SG" w:eastAsia="zh-CN"/>
              </w:rPr>
              <w:t xml:space="preserve">  </w:t>
            </w:r>
          </w:p>
        </w:tc>
      </w:tr>
      <w:tr w:rsidR="00C77D8A" w:rsidRPr="00234F87" w14:paraId="77A4999A" w14:textId="77777777" w:rsidTr="00412E20">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8C6E89E" w14:textId="77777777" w:rsidR="00C77D8A" w:rsidRPr="00234F87" w:rsidRDefault="00C77D8A" w:rsidP="00412E20">
            <w:pPr>
              <w:pStyle w:val="0Maintext"/>
              <w:widowControl w:val="0"/>
              <w:jc w:val="left"/>
              <w:rPr>
                <w:lang w:val="en-US" w:eastAsia="zh-CN"/>
              </w:rPr>
            </w:pPr>
            <w:r w:rsidRPr="00234F87">
              <w:t>Minimum 3D distances between pairs of Tx/Rx and sensing target</w:t>
            </w:r>
          </w:p>
        </w:tc>
        <w:tc>
          <w:tcPr>
            <w:tcW w:w="5915" w:type="dxa"/>
            <w:tcBorders>
              <w:top w:val="single" w:sz="4" w:space="0" w:color="000000"/>
              <w:left w:val="single" w:sz="4" w:space="0" w:color="000000"/>
              <w:bottom w:val="single" w:sz="4" w:space="0" w:color="000000"/>
              <w:right w:val="single" w:sz="4" w:space="0" w:color="000000"/>
            </w:tcBorders>
            <w:vAlign w:val="center"/>
          </w:tcPr>
          <w:p w14:paraId="21D6C3B3" w14:textId="77777777" w:rsidR="00C77D8A" w:rsidRPr="00234F87" w:rsidRDefault="00C77D8A" w:rsidP="00412E20">
            <w:pPr>
              <w:widowControl w:val="0"/>
              <w:spacing w:after="0"/>
              <w:rPr>
                <w:bCs/>
                <w:lang w:eastAsia="zh-CN"/>
              </w:rPr>
            </w:pPr>
            <w:r w:rsidRPr="00234F87">
              <w:rPr>
                <w:bCs/>
                <w:lang w:eastAsia="zh-CN"/>
              </w:rPr>
              <w:t>Min distances based on min. TRP/UE distances defined in TR37.885 as a starting point.</w:t>
            </w:r>
          </w:p>
          <w:p w14:paraId="471E7CC0" w14:textId="77777777" w:rsidR="00C77D8A" w:rsidRPr="00234F87" w:rsidRDefault="00C77D8A" w:rsidP="00412E20">
            <w:pPr>
              <w:pStyle w:val="TAC"/>
              <w:jc w:val="left"/>
              <w:rPr>
                <w:rFonts w:ascii="Times New Roman" w:hAnsi="Times New Roman"/>
                <w:iCs/>
                <w:sz w:val="20"/>
                <w:lang w:val="en-US" w:eastAsia="zh-CN"/>
              </w:rPr>
            </w:pPr>
            <w:r w:rsidRPr="00234F87">
              <w:rPr>
                <w:rFonts w:ascii="Times New Roman" w:hAnsi="Times New Roman"/>
                <w:iCs/>
                <w:sz w:val="20"/>
                <w:lang w:val="en-US" w:eastAsia="zh-CN"/>
              </w:rPr>
              <w:t>NOTE3: the sensing target is assumed in the far field of sensing Tx/Rx</w:t>
            </w:r>
          </w:p>
        </w:tc>
      </w:tr>
      <w:tr w:rsidR="00C77D8A" w:rsidRPr="00234F87" w14:paraId="1AF11CBD" w14:textId="77777777" w:rsidTr="00412E20">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00A5B092" w14:textId="77777777" w:rsidR="00C77D8A" w:rsidRPr="00234F87" w:rsidRDefault="00C77D8A" w:rsidP="00412E20">
            <w:pPr>
              <w:pStyle w:val="0Maintext"/>
              <w:widowControl w:val="0"/>
              <w:jc w:val="left"/>
              <w:rPr>
                <w:lang w:val="en-US" w:eastAsia="zh-CN"/>
              </w:rPr>
            </w:pPr>
            <w:r w:rsidRPr="00234F87">
              <w:t>Minimum 3D distance between sensing targets</w:t>
            </w:r>
          </w:p>
        </w:tc>
        <w:tc>
          <w:tcPr>
            <w:tcW w:w="5915" w:type="dxa"/>
            <w:tcBorders>
              <w:top w:val="single" w:sz="4" w:space="0" w:color="000000"/>
              <w:left w:val="single" w:sz="4" w:space="0" w:color="000000"/>
              <w:bottom w:val="single" w:sz="4" w:space="0" w:color="000000"/>
              <w:right w:val="single" w:sz="4" w:space="0" w:color="000000"/>
            </w:tcBorders>
            <w:vAlign w:val="center"/>
          </w:tcPr>
          <w:p w14:paraId="6F737BD2" w14:textId="77777777" w:rsidR="00C77D8A" w:rsidRPr="00234F87" w:rsidRDefault="00C77D8A" w:rsidP="00412E20">
            <w:pPr>
              <w:widowControl w:val="0"/>
              <w:spacing w:after="0"/>
              <w:rPr>
                <w:bCs/>
                <w:lang w:eastAsia="zh-CN"/>
              </w:rPr>
            </w:pPr>
            <w:r w:rsidRPr="00234F87">
              <w:rPr>
                <w:bCs/>
                <w:lang w:eastAsia="zh-CN"/>
              </w:rPr>
              <w:t>Option 1: At least larger than the physical size of a sensing target</w:t>
            </w:r>
          </w:p>
          <w:p w14:paraId="3C621CA1" w14:textId="77777777" w:rsidR="00C77D8A" w:rsidRPr="00D55C29" w:rsidRDefault="00C77D8A" w:rsidP="00412E20">
            <w:pPr>
              <w:pStyle w:val="TAC"/>
              <w:jc w:val="left"/>
              <w:rPr>
                <w:rFonts w:ascii="Times New Roman" w:hAnsi="Times New Roman"/>
                <w:sz w:val="20"/>
                <w:lang w:val="en-US"/>
              </w:rPr>
            </w:pPr>
            <w:r w:rsidRPr="00234F87">
              <w:rPr>
                <w:rFonts w:ascii="Times New Roman" w:hAnsi="Times New Roman"/>
                <w:sz w:val="20"/>
                <w:lang w:val="en-US" w:eastAsia="zh-CN"/>
              </w:rPr>
              <w:t xml:space="preserve">Option 2: Fixed value, 10 m. </w:t>
            </w:r>
          </w:p>
        </w:tc>
      </w:tr>
      <w:tr w:rsidR="00C77D8A" w:rsidRPr="00234F87" w14:paraId="29B4B60C" w14:textId="77777777" w:rsidTr="00412E20">
        <w:trPr>
          <w:trHeight w:val="624"/>
          <w:jc w:val="center"/>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2EE846BE" w14:textId="77777777" w:rsidR="00C77D8A" w:rsidRPr="00234F87" w:rsidRDefault="00C77D8A" w:rsidP="00412E20">
            <w:pPr>
              <w:pStyle w:val="0Maintext"/>
              <w:widowControl w:val="0"/>
              <w:jc w:val="left"/>
              <w:rPr>
                <w:lang w:val="en-US" w:eastAsia="zh-CN"/>
              </w:rPr>
            </w:pPr>
            <w:r w:rsidRPr="00234F87">
              <w:rPr>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1FEEB6D3" w14:textId="77777777" w:rsidR="00C77D8A" w:rsidRPr="00234F87" w:rsidRDefault="00C77D8A" w:rsidP="00412E20">
            <w:pPr>
              <w:pStyle w:val="TAC"/>
              <w:jc w:val="left"/>
              <w:rPr>
                <w:rFonts w:ascii="Times New Roman" w:eastAsia="DengXian" w:hAnsi="Times New Roman"/>
                <w:sz w:val="20"/>
                <w:lang w:val="en-US" w:eastAsia="zh-CN"/>
              </w:rPr>
            </w:pPr>
            <w:r w:rsidRPr="00234F87">
              <w:rPr>
                <w:rFonts w:ascii="Times New Roman" w:eastAsia="DengXian" w:hAnsi="Times New Roman"/>
                <w:sz w:val="20"/>
                <w:lang w:val="en-US" w:eastAsia="zh-CN"/>
              </w:rPr>
              <w:t>EO Type 2 for Urban Grid</w:t>
            </w:r>
          </w:p>
          <w:p w14:paraId="23E8814A" w14:textId="77777777" w:rsidR="00C77D8A" w:rsidRPr="00D55C29" w:rsidRDefault="00C77D8A" w:rsidP="00C77D8A">
            <w:pPr>
              <w:pStyle w:val="TAC"/>
              <w:keepNext w:val="0"/>
              <w:widowControl w:val="0"/>
              <w:numPr>
                <w:ilvl w:val="0"/>
                <w:numId w:val="23"/>
              </w:numPr>
              <w:spacing w:line="240" w:lineRule="auto"/>
              <w:jc w:val="left"/>
              <w:rPr>
                <w:rFonts w:ascii="Times New Roman" w:eastAsia="DengXian" w:hAnsi="Times New Roman"/>
                <w:sz w:val="20"/>
                <w:lang w:val="en-US" w:eastAsia="zh-CN"/>
              </w:rPr>
            </w:pPr>
            <w:r w:rsidRPr="00234F87">
              <w:rPr>
                <w:rFonts w:ascii="Times New Roman" w:eastAsia="DengXian" w:hAnsi="Times New Roman"/>
                <w:sz w:val="20"/>
                <w:lang w:val="en-US" w:eastAsia="zh-CN"/>
              </w:rPr>
              <w:t>up to 4 walls modelled as EO type 2, per building of size 413m x 230m x 20m. FFS: number of buildings, how many walls are modelled, additional building sizes, etc.</w:t>
            </w:r>
          </w:p>
        </w:tc>
      </w:tr>
    </w:tbl>
    <w:p w14:paraId="14B8ACC0" w14:textId="77777777" w:rsidR="00C77D8A" w:rsidRPr="00234F87" w:rsidRDefault="00C77D8A" w:rsidP="00C77D8A">
      <w:pPr>
        <w:tabs>
          <w:tab w:val="left" w:pos="630"/>
        </w:tabs>
        <w:ind w:leftChars="15" w:left="30"/>
        <w:rPr>
          <w:lang w:eastAsia="zh-CN"/>
        </w:rPr>
      </w:pPr>
      <w:r w:rsidRPr="00234F87">
        <w:rPr>
          <w:lang w:eastAsia="zh-CN"/>
        </w:rPr>
        <w:t xml:space="preserve">NOTE1: calibration for </w:t>
      </w:r>
      <w:proofErr w:type="spellStart"/>
      <w:r w:rsidRPr="00234F87">
        <w:rPr>
          <w:lang w:eastAsia="zh-CN"/>
        </w:rPr>
        <w:t>UMi</w:t>
      </w:r>
      <w:proofErr w:type="spellEnd"/>
      <w:r w:rsidRPr="00234F87">
        <w:rPr>
          <w:lang w:eastAsia="zh-CN"/>
        </w:rPr>
        <w:t xml:space="preserve">, Uma, </w:t>
      </w:r>
      <w:proofErr w:type="spellStart"/>
      <w:r w:rsidRPr="00234F87">
        <w:rPr>
          <w:lang w:eastAsia="zh-CN"/>
        </w:rPr>
        <w:t>RMa</w:t>
      </w:r>
      <w:proofErr w:type="spellEnd"/>
      <w:r w:rsidRPr="00234F87">
        <w:rPr>
          <w:lang w:eastAsia="zh-CN"/>
        </w:rPr>
        <w:t xml:space="preserve"> is not performed for the automotive scenario, but </w:t>
      </w:r>
      <w:proofErr w:type="spellStart"/>
      <w:r w:rsidRPr="00234F87">
        <w:rPr>
          <w:lang w:eastAsia="zh-CN"/>
        </w:rPr>
        <w:t>UMi</w:t>
      </w:r>
      <w:proofErr w:type="spellEnd"/>
      <w:r w:rsidRPr="00234F87">
        <w:rPr>
          <w:lang w:eastAsia="zh-CN"/>
        </w:rPr>
        <w:t xml:space="preserve">, Uma, </w:t>
      </w:r>
      <w:proofErr w:type="spellStart"/>
      <w:r w:rsidRPr="00234F87">
        <w:rPr>
          <w:lang w:eastAsia="zh-CN"/>
        </w:rPr>
        <w:t>RMa</w:t>
      </w:r>
      <w:proofErr w:type="spellEnd"/>
      <w:r w:rsidRPr="00234F87">
        <w:rPr>
          <w:lang w:eastAsia="zh-CN"/>
        </w:rPr>
        <w:t xml:space="preserve"> can be considered for future evaluations of the automotive sensing target scenarios. Calibration for </w:t>
      </w:r>
      <w:proofErr w:type="spellStart"/>
      <w:r w:rsidRPr="00234F87">
        <w:rPr>
          <w:lang w:eastAsia="zh-CN"/>
        </w:rPr>
        <w:t>UMi</w:t>
      </w:r>
      <w:proofErr w:type="spellEnd"/>
      <w:r w:rsidRPr="00234F87">
        <w:rPr>
          <w:lang w:eastAsia="zh-CN"/>
        </w:rPr>
        <w:t xml:space="preserve">, Uma, </w:t>
      </w:r>
      <w:proofErr w:type="spellStart"/>
      <w:r w:rsidRPr="00234F87">
        <w:rPr>
          <w:lang w:eastAsia="zh-CN"/>
        </w:rPr>
        <w:t>RMa</w:t>
      </w:r>
      <w:proofErr w:type="spellEnd"/>
      <w:r w:rsidRPr="00234F87">
        <w:rPr>
          <w:lang w:eastAsia="zh-CN"/>
        </w:rPr>
        <w:t xml:space="preserve"> is expected to be performed for another sensing scenario.</w:t>
      </w:r>
    </w:p>
    <w:p w14:paraId="0BC7F2AF" w14:textId="77777777" w:rsidR="00C77D8A" w:rsidRPr="00234F87" w:rsidRDefault="00C77D8A" w:rsidP="00C77D8A">
      <w:pPr>
        <w:tabs>
          <w:tab w:val="left" w:pos="630"/>
        </w:tabs>
        <w:ind w:leftChars="15" w:left="30"/>
        <w:rPr>
          <w:lang w:eastAsia="zh-CN"/>
        </w:rPr>
      </w:pPr>
      <w:r w:rsidRPr="00234F87">
        <w:rPr>
          <w:lang w:eastAsia="zh-CN"/>
        </w:rPr>
        <w:t>NOTE2: A percentage of TRPs/UEs that have sensing capabilities may be considered for future evaluations.</w:t>
      </w:r>
    </w:p>
    <w:p w14:paraId="10B5C824" w14:textId="77777777" w:rsidR="00C77D8A" w:rsidRPr="00234F87" w:rsidRDefault="00C77D8A" w:rsidP="00C77D8A">
      <w:pPr>
        <w:ind w:leftChars="100" w:left="200"/>
        <w:rPr>
          <w:bCs/>
          <w:lang w:eastAsia="zh-CN"/>
        </w:rPr>
      </w:pPr>
    </w:p>
    <w:p w14:paraId="28CBD922" w14:textId="77777777" w:rsidR="00C77D8A" w:rsidRPr="00234F87" w:rsidRDefault="00C77D8A" w:rsidP="00C77D8A">
      <w:pPr>
        <w:rPr>
          <w:b/>
          <w:bCs/>
          <w:lang w:eastAsia="zh-CN"/>
        </w:rPr>
      </w:pPr>
      <w:r w:rsidRPr="00234F87">
        <w:rPr>
          <w:b/>
          <w:bCs/>
          <w:lang w:eastAsia="zh-CN"/>
        </w:rPr>
        <w:t>ISAC-Human</w:t>
      </w:r>
    </w:p>
    <w:p w14:paraId="2F55AED7" w14:textId="77777777" w:rsidR="00C77D8A" w:rsidRPr="00234F87" w:rsidRDefault="00C77D8A" w:rsidP="00C77D8A">
      <w:pPr>
        <w:rPr>
          <w:bCs/>
          <w:lang w:eastAsia="zh-CN"/>
        </w:rPr>
      </w:pPr>
      <w:r w:rsidRPr="00234F87">
        <w:rPr>
          <w:bCs/>
          <w:lang w:eastAsia="zh-CN"/>
        </w:rPr>
        <w:t>Details on ISAC-Human scenarios are listed in Table 7.9.1-3.</w:t>
      </w:r>
    </w:p>
    <w:p w14:paraId="05213E82" w14:textId="77777777" w:rsidR="00C77D8A" w:rsidRPr="00234F87" w:rsidRDefault="00C77D8A" w:rsidP="00C77D8A">
      <w:pPr>
        <w:pStyle w:val="0Maintext"/>
        <w:jc w:val="center"/>
        <w:rPr>
          <w:b/>
          <w:lang w:eastAsia="zh-CN"/>
        </w:rPr>
      </w:pPr>
      <w:r w:rsidRPr="00234F87">
        <w:rPr>
          <w:b/>
        </w:rPr>
        <w:t xml:space="preserve">Table </w:t>
      </w:r>
      <w:r w:rsidRPr="00234F87">
        <w:rPr>
          <w:b/>
          <w:lang w:eastAsia="zh-CN"/>
        </w:rPr>
        <w:t>7.9.1-3:</w:t>
      </w:r>
      <w:r w:rsidRPr="00234F87">
        <w:rPr>
          <w:b/>
        </w:rPr>
        <w:t xml:space="preserve"> </w:t>
      </w:r>
      <w:r w:rsidRPr="00234F87">
        <w:rPr>
          <w:b/>
          <w:lang w:eastAsia="zh-CN"/>
        </w:rPr>
        <w:t xml:space="preserve">Evaluation parameters for Human (indoor and outdoor) </w:t>
      </w:r>
      <w:r w:rsidRPr="00234F87">
        <w:rPr>
          <w:b/>
          <w:lang w:val="en-US" w:eastAsia="ko-KR"/>
        </w:rPr>
        <w:t xml:space="preserve">sensing </w:t>
      </w:r>
      <w:r w:rsidRPr="00234F87">
        <w:rPr>
          <w:b/>
          <w:lang w:eastAsia="zh-CN"/>
        </w:rPr>
        <w:t>scenarios</w:t>
      </w:r>
    </w:p>
    <w:tbl>
      <w:tblPr>
        <w:tblW w:w="5000" w:type="pct"/>
        <w:jc w:val="center"/>
        <w:tblLayout w:type="fixed"/>
        <w:tblLook w:val="04A0" w:firstRow="1" w:lastRow="0" w:firstColumn="1" w:lastColumn="0" w:noHBand="0" w:noVBand="1"/>
      </w:tblPr>
      <w:tblGrid>
        <w:gridCol w:w="1262"/>
        <w:gridCol w:w="1552"/>
        <w:gridCol w:w="3302"/>
        <w:gridCol w:w="3513"/>
      </w:tblGrid>
      <w:tr w:rsidR="00C77D8A" w:rsidRPr="00234F87" w14:paraId="188868C7" w14:textId="77777777" w:rsidTr="00412E20">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67B0E1" w14:textId="77777777" w:rsidR="00C77D8A" w:rsidRPr="00234F87" w:rsidRDefault="00C77D8A" w:rsidP="00412E20">
            <w:pPr>
              <w:pStyle w:val="0Maintext"/>
              <w:widowControl w:val="0"/>
              <w:snapToGrid w:val="0"/>
              <w:jc w:val="center"/>
              <w:rPr>
                <w:rFonts w:eastAsia="DengXian"/>
                <w:b/>
                <w:lang w:val="en-US" w:eastAsia="zh-CN"/>
              </w:rPr>
            </w:pPr>
            <w:r w:rsidRPr="00234F87">
              <w:rPr>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0FF995A9" w14:textId="77777777" w:rsidR="00C77D8A" w:rsidRPr="00234F87" w:rsidRDefault="00C77D8A" w:rsidP="00412E20">
            <w:pPr>
              <w:pStyle w:val="TAC"/>
              <w:snapToGrid w:val="0"/>
              <w:rPr>
                <w:rFonts w:ascii="Times New Roman" w:hAnsi="Times New Roman"/>
                <w:b/>
                <w:sz w:val="20"/>
                <w:lang w:val="en-US" w:eastAsia="zh-CN"/>
              </w:rPr>
            </w:pPr>
            <w:r w:rsidRPr="00234F87">
              <w:rPr>
                <w:rFonts w:ascii="Times New Roman" w:hAnsi="Times New Roman"/>
                <w:b/>
                <w:sz w:val="20"/>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74EF39C6" w14:textId="77777777" w:rsidR="00C77D8A" w:rsidRPr="00234F87" w:rsidRDefault="00C77D8A" w:rsidP="00412E20">
            <w:pPr>
              <w:pStyle w:val="TAC"/>
              <w:snapToGrid w:val="0"/>
              <w:rPr>
                <w:rFonts w:ascii="Times New Roman" w:hAnsi="Times New Roman"/>
                <w:b/>
                <w:sz w:val="20"/>
                <w:lang w:val="en-US"/>
              </w:rPr>
            </w:pPr>
            <w:r w:rsidRPr="00234F87">
              <w:rPr>
                <w:rFonts w:ascii="Times New Roman" w:hAnsi="Times New Roman"/>
                <w:b/>
                <w:sz w:val="20"/>
                <w:lang w:val="en-US"/>
              </w:rPr>
              <w:t>Outdoor Values</w:t>
            </w:r>
          </w:p>
        </w:tc>
      </w:tr>
      <w:tr w:rsidR="00C77D8A" w:rsidRPr="00234F87" w14:paraId="416E594F" w14:textId="77777777" w:rsidTr="00412E20">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42859E8" w14:textId="77777777" w:rsidR="00C77D8A" w:rsidRPr="00234F87" w:rsidRDefault="00C77D8A" w:rsidP="00412E20">
            <w:pPr>
              <w:pStyle w:val="0Maintext"/>
              <w:widowControl w:val="0"/>
              <w:snapToGrid w:val="0"/>
              <w:jc w:val="left"/>
              <w:rPr>
                <w:lang w:val="fr-FR"/>
              </w:rPr>
            </w:pPr>
            <w:r w:rsidRPr="00234F87">
              <w:rPr>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B0DFB49" w14:textId="77777777" w:rsidR="00C77D8A" w:rsidRPr="00234F87" w:rsidRDefault="00C77D8A" w:rsidP="00412E20">
            <w:pPr>
              <w:pStyle w:val="TAC"/>
              <w:snapToGrid w:val="0"/>
              <w:jc w:val="left"/>
              <w:rPr>
                <w:rFonts w:ascii="Times New Roman" w:hAnsi="Times New Roman"/>
                <w:iCs/>
                <w:sz w:val="20"/>
                <w:lang w:val="en-US"/>
              </w:rPr>
            </w:pPr>
            <w:r w:rsidRPr="00234F87">
              <w:rPr>
                <w:rFonts w:ascii="Times New Roman" w:hAnsi="Times New Roman"/>
                <w:iCs/>
                <w:sz w:val="20"/>
                <w:lang w:val="en-US"/>
              </w:rPr>
              <w:t>Indoor office, indoor factory [TR38.901]</w:t>
            </w:r>
          </w:p>
          <w:p w14:paraId="426E0FD6" w14:textId="77777777" w:rsidR="00C77D8A" w:rsidRPr="00234F87" w:rsidRDefault="00C77D8A" w:rsidP="00412E20">
            <w:pPr>
              <w:pStyle w:val="TAC"/>
              <w:snapToGrid w:val="0"/>
              <w:jc w:val="left"/>
              <w:rPr>
                <w:rFonts w:ascii="Times New Roman" w:eastAsia="DengXian" w:hAnsi="Times New Roman"/>
                <w:iCs/>
                <w:sz w:val="20"/>
                <w:lang w:eastAsia="zh-CN"/>
              </w:rPr>
            </w:pPr>
            <w:r w:rsidRPr="00234F87">
              <w:rPr>
                <w:rFonts w:ascii="Times New Roman" w:hAnsi="Times New Roman"/>
                <w:iCs/>
                <w:sz w:val="20"/>
              </w:rPr>
              <w:t xml:space="preserve">Indoor room </w:t>
            </w:r>
            <w:r w:rsidRPr="00234F87">
              <w:rPr>
                <w:rFonts w:ascii="Times New Roman" w:eastAsia="DengXian" w:hAnsi="Times New Roman"/>
                <w:iCs/>
                <w:sz w:val="2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1362694D" w14:textId="77777777" w:rsidR="00C77D8A" w:rsidRPr="00234F87" w:rsidRDefault="00C77D8A" w:rsidP="00412E20">
            <w:pPr>
              <w:pStyle w:val="TAC"/>
              <w:snapToGrid w:val="0"/>
              <w:jc w:val="left"/>
              <w:rPr>
                <w:rFonts w:ascii="Times New Roman" w:hAnsi="Times New Roman"/>
                <w:iCs/>
                <w:sz w:val="20"/>
              </w:rPr>
            </w:pPr>
            <w:proofErr w:type="spellStart"/>
            <w:r w:rsidRPr="00234F87">
              <w:rPr>
                <w:rFonts w:ascii="Times New Roman" w:hAnsi="Times New Roman"/>
                <w:iCs/>
                <w:sz w:val="20"/>
              </w:rPr>
              <w:t>UMi</w:t>
            </w:r>
            <w:proofErr w:type="spellEnd"/>
            <w:r w:rsidRPr="00234F87">
              <w:rPr>
                <w:rFonts w:ascii="Times New Roman" w:hAnsi="Times New Roman"/>
                <w:iCs/>
                <w:sz w:val="20"/>
              </w:rPr>
              <w:t>,</w:t>
            </w:r>
            <w:r w:rsidRPr="00D55C29">
              <w:rPr>
                <w:rFonts w:ascii="Times New Roman" w:hAnsi="Times New Roman"/>
                <w:iCs/>
                <w:sz w:val="20"/>
              </w:rPr>
              <w:t xml:space="preserve"> Uma, </w:t>
            </w:r>
            <w:proofErr w:type="spellStart"/>
            <w:r w:rsidRPr="00D55C29">
              <w:rPr>
                <w:rFonts w:ascii="Times New Roman" w:hAnsi="Times New Roman"/>
                <w:iCs/>
                <w:sz w:val="20"/>
              </w:rPr>
              <w:t>RMa</w:t>
            </w:r>
            <w:proofErr w:type="spellEnd"/>
            <w:r w:rsidRPr="00D55C29">
              <w:rPr>
                <w:rFonts w:ascii="Times New Roman" w:hAnsi="Times New Roman"/>
                <w:iCs/>
                <w:sz w:val="20"/>
              </w:rPr>
              <w:t xml:space="preserve"> [TR38.901]</w:t>
            </w:r>
          </w:p>
        </w:tc>
      </w:tr>
      <w:tr w:rsidR="00C77D8A" w:rsidRPr="00234F87" w14:paraId="617382A1" w14:textId="77777777" w:rsidTr="00412E20">
        <w:trPr>
          <w:trHeight w:val="279"/>
          <w:jc w:val="center"/>
        </w:trPr>
        <w:tc>
          <w:tcPr>
            <w:tcW w:w="1261" w:type="dxa"/>
            <w:vMerge w:val="restart"/>
            <w:tcBorders>
              <w:top w:val="single" w:sz="4" w:space="0" w:color="000000"/>
              <w:left w:val="single" w:sz="4" w:space="0" w:color="000000"/>
              <w:right w:val="single" w:sz="4" w:space="0" w:color="000000"/>
            </w:tcBorders>
            <w:vAlign w:val="center"/>
          </w:tcPr>
          <w:p w14:paraId="4164F73A" w14:textId="77777777" w:rsidR="00C77D8A" w:rsidRPr="00234F87" w:rsidRDefault="00C77D8A" w:rsidP="00412E20">
            <w:pPr>
              <w:pStyle w:val="0Maintext"/>
              <w:widowControl w:val="0"/>
              <w:snapToGrid w:val="0"/>
            </w:pPr>
            <w:r w:rsidRPr="00234F87">
              <w:t xml:space="preserve">Sensing transmitters and </w:t>
            </w:r>
            <w:proofErr w:type="gramStart"/>
            <w:r w:rsidRPr="00234F87">
              <w:t>receivers</w:t>
            </w:r>
            <w:proofErr w:type="gramEnd"/>
            <w:r w:rsidRPr="00234F87">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596D4981" w14:textId="77777777" w:rsidR="00C77D8A" w:rsidRPr="00234F87" w:rsidRDefault="00C77D8A" w:rsidP="00412E20">
            <w:pPr>
              <w:pStyle w:val="0Maintext"/>
              <w:widowControl w:val="0"/>
              <w:snapToGrid w:val="0"/>
            </w:pPr>
            <w:r w:rsidRPr="00234F87">
              <w:t>Rx/Tx Locations</w:t>
            </w:r>
          </w:p>
          <w:p w14:paraId="50A9C71C" w14:textId="77777777" w:rsidR="00C77D8A" w:rsidRPr="00234F87" w:rsidRDefault="00C77D8A" w:rsidP="00412E20">
            <w:pPr>
              <w:pStyle w:val="0Maintext"/>
              <w:widowControl w:val="0"/>
              <w:snapToGrid w:val="0"/>
              <w:rPr>
                <w:rFonts w:eastAsia="MS Mincho"/>
                <w:lang w:eastAsia="ja-JP"/>
              </w:rPr>
            </w:pPr>
            <w:r w:rsidRPr="00234F87">
              <w:rPr>
                <w:rFonts w:eastAsia="MS Mincho"/>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1C485092" w14:textId="77777777" w:rsidR="00C77D8A" w:rsidRPr="00234F87" w:rsidRDefault="00C77D8A" w:rsidP="00412E20">
            <w:pPr>
              <w:pStyle w:val="0Maintext"/>
              <w:widowControl w:val="0"/>
              <w:snapToGrid w:val="0"/>
            </w:pPr>
            <w:r w:rsidRPr="00234F87">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1D47AAE3" w14:textId="77777777" w:rsidR="00C77D8A" w:rsidRPr="00234F87" w:rsidRDefault="00C77D8A" w:rsidP="00412E20">
            <w:pPr>
              <w:pStyle w:val="0Maintext"/>
              <w:widowControl w:val="0"/>
              <w:snapToGrid w:val="0"/>
            </w:pPr>
            <w:r w:rsidRPr="00234F87">
              <w:t>Rx/Tx locations are selected among the TRPs and UE locations in the corresponding communication scenario</w:t>
            </w:r>
          </w:p>
        </w:tc>
      </w:tr>
      <w:tr w:rsidR="00C77D8A" w:rsidRPr="00234F87" w14:paraId="75343EE7" w14:textId="77777777" w:rsidTr="00412E20">
        <w:trPr>
          <w:trHeight w:val="263"/>
          <w:jc w:val="center"/>
        </w:trPr>
        <w:tc>
          <w:tcPr>
            <w:tcW w:w="1261" w:type="dxa"/>
            <w:vMerge/>
            <w:tcBorders>
              <w:left w:val="single" w:sz="4" w:space="0" w:color="000000"/>
              <w:right w:val="single" w:sz="4" w:space="0" w:color="000000"/>
            </w:tcBorders>
            <w:vAlign w:val="center"/>
          </w:tcPr>
          <w:p w14:paraId="27675539" w14:textId="77777777" w:rsidR="00C77D8A" w:rsidRPr="00234F87" w:rsidRDefault="00C77D8A" w:rsidP="00412E20">
            <w:pPr>
              <w:pStyle w:val="0Maintext"/>
              <w:widowControl w:val="0"/>
              <w:snapToGrid w:val="0"/>
            </w:pPr>
          </w:p>
        </w:tc>
        <w:tc>
          <w:tcPr>
            <w:tcW w:w="1552" w:type="dxa"/>
            <w:tcBorders>
              <w:top w:val="single" w:sz="4" w:space="0" w:color="000000"/>
              <w:left w:val="single" w:sz="4" w:space="0" w:color="000000"/>
              <w:bottom w:val="single" w:sz="4" w:space="0" w:color="000000"/>
              <w:right w:val="single" w:sz="4" w:space="0" w:color="000000"/>
            </w:tcBorders>
            <w:vAlign w:val="center"/>
          </w:tcPr>
          <w:p w14:paraId="423D336A" w14:textId="77777777" w:rsidR="00C77D8A" w:rsidRPr="00234F87" w:rsidRDefault="00C77D8A" w:rsidP="00412E20">
            <w:pPr>
              <w:pStyle w:val="0Maintext"/>
              <w:widowControl w:val="0"/>
              <w:snapToGrid w:val="0"/>
            </w:pPr>
            <w:r w:rsidRPr="00234F87">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40EA3CD4" w14:textId="77777777" w:rsidR="00C77D8A" w:rsidRPr="00234F87" w:rsidRDefault="00C77D8A" w:rsidP="00412E20">
            <w:pPr>
              <w:pStyle w:val="0Maintext"/>
              <w:widowControl w:val="0"/>
              <w:snapToGrid w:val="0"/>
              <w:rPr>
                <w:rFonts w:eastAsia="DengXian"/>
                <w:lang w:val="en-US" w:eastAsia="zh-CN"/>
              </w:rPr>
            </w:pPr>
            <w:r w:rsidRPr="00234F87">
              <w:rPr>
                <w:lang w:val="en-US"/>
              </w:rPr>
              <w:t>Option 1: 0km/h</w:t>
            </w:r>
          </w:p>
          <w:p w14:paraId="752C6A41" w14:textId="77777777" w:rsidR="00C77D8A" w:rsidRPr="00234F87" w:rsidRDefault="00C77D8A" w:rsidP="00412E20">
            <w:pPr>
              <w:pStyle w:val="0Maintext"/>
              <w:widowControl w:val="0"/>
              <w:snapToGrid w:val="0"/>
              <w:rPr>
                <w:lang w:val="en-US"/>
              </w:rPr>
            </w:pPr>
            <w:r w:rsidRPr="00234F87">
              <w:rPr>
                <w:lang w:val="en-US"/>
              </w:rPr>
              <w:t>Option 2: 3km/h</w:t>
            </w:r>
          </w:p>
          <w:p w14:paraId="43F52644" w14:textId="77777777" w:rsidR="00C77D8A" w:rsidRPr="00234F87" w:rsidRDefault="00C77D8A" w:rsidP="00412E20">
            <w:pPr>
              <w:pStyle w:val="0Maintext"/>
              <w:widowControl w:val="0"/>
              <w:snapToGrid w:val="0"/>
            </w:pPr>
            <w:r w:rsidRPr="00234F87">
              <w:rPr>
                <w:lang w:val="en-US"/>
              </w:rPr>
              <w:t xml:space="preserve">Option 3: </w:t>
            </w:r>
            <w:r w:rsidRPr="00234F87">
              <w:rPr>
                <w:rFonts w:eastAsia="DengXian"/>
                <w:iCs/>
                <w:lang w:val="en-SG" w:eastAsia="zh-CN"/>
              </w:rPr>
              <w:t xml:space="preserve">Uniform </w:t>
            </w:r>
            <w:r w:rsidRPr="00234F87">
              <w:rPr>
                <w:iCs/>
                <w:lang w:val="en-US"/>
              </w:rPr>
              <w:t xml:space="preserve">distribution </w:t>
            </w:r>
            <w:r w:rsidRPr="00234F87">
              <w:rPr>
                <w:rFonts w:eastAsia="DengXian"/>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2EC9D2D9" w14:textId="77777777" w:rsidR="00C77D8A" w:rsidRPr="00234F87" w:rsidRDefault="00C77D8A" w:rsidP="00412E20">
            <w:pPr>
              <w:pStyle w:val="0Maintext"/>
              <w:widowControl w:val="0"/>
              <w:snapToGrid w:val="0"/>
              <w:rPr>
                <w:rFonts w:eastAsia="DengXian"/>
                <w:lang w:val="en-US" w:eastAsia="zh-CN"/>
              </w:rPr>
            </w:pPr>
            <w:r w:rsidRPr="00234F87">
              <w:rPr>
                <w:lang w:val="en-US"/>
              </w:rPr>
              <w:t>Option 1: 0km/h</w:t>
            </w:r>
          </w:p>
          <w:p w14:paraId="0FAAA800" w14:textId="77777777" w:rsidR="00C77D8A" w:rsidRPr="00234F87" w:rsidRDefault="00C77D8A" w:rsidP="00412E20">
            <w:pPr>
              <w:pStyle w:val="0Maintext"/>
              <w:widowControl w:val="0"/>
              <w:snapToGrid w:val="0"/>
              <w:rPr>
                <w:lang w:val="en-US"/>
              </w:rPr>
            </w:pPr>
            <w:r w:rsidRPr="00234F87">
              <w:rPr>
                <w:lang w:val="en-US"/>
              </w:rPr>
              <w:t>Option 2: 3km/h</w:t>
            </w:r>
          </w:p>
          <w:p w14:paraId="20FBC153" w14:textId="77777777" w:rsidR="00C77D8A" w:rsidRPr="00234F87" w:rsidRDefault="00C77D8A" w:rsidP="00412E20">
            <w:pPr>
              <w:pStyle w:val="0Maintext"/>
              <w:widowControl w:val="0"/>
              <w:snapToGrid w:val="0"/>
              <w:rPr>
                <w:lang w:val="en-US"/>
              </w:rPr>
            </w:pPr>
            <w:r w:rsidRPr="00234F87">
              <w:rPr>
                <w:lang w:val="en-US"/>
              </w:rPr>
              <w:t xml:space="preserve">Option 3: </w:t>
            </w:r>
            <w:r w:rsidRPr="00234F87">
              <w:rPr>
                <w:rFonts w:eastAsia="DengXian"/>
                <w:iCs/>
                <w:lang w:val="en-SG" w:eastAsia="zh-CN"/>
              </w:rPr>
              <w:t xml:space="preserve">Uniform </w:t>
            </w:r>
            <w:r w:rsidRPr="00234F87">
              <w:rPr>
                <w:iCs/>
                <w:lang w:val="en-US"/>
              </w:rPr>
              <w:t xml:space="preserve">distribution </w:t>
            </w:r>
            <w:r w:rsidRPr="00234F87">
              <w:rPr>
                <w:rFonts w:eastAsia="DengXian"/>
                <w:iCs/>
                <w:lang w:val="en-SG" w:eastAsia="zh-CN"/>
              </w:rPr>
              <w:t>between 0km/h and 10km/hr</w:t>
            </w:r>
          </w:p>
        </w:tc>
      </w:tr>
      <w:tr w:rsidR="00C77D8A" w:rsidRPr="00234F87" w14:paraId="7D02BD72" w14:textId="77777777" w:rsidTr="00412E20">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705E1522" w14:textId="77777777" w:rsidR="00C77D8A" w:rsidRPr="00234F87" w:rsidRDefault="00C77D8A" w:rsidP="00412E20">
            <w:pPr>
              <w:pStyle w:val="0Maintext"/>
              <w:widowControl w:val="0"/>
              <w:snapToGrid w:val="0"/>
              <w:rPr>
                <w:lang w:val="en-US" w:eastAsia="zh-CN"/>
              </w:rPr>
            </w:pPr>
            <w:r w:rsidRPr="00234F87">
              <w:rPr>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645DA4DF" w14:textId="77777777" w:rsidR="00C77D8A" w:rsidRPr="00234F87" w:rsidRDefault="00C77D8A" w:rsidP="00412E20">
            <w:pPr>
              <w:pStyle w:val="TAC"/>
              <w:snapToGrid w:val="0"/>
              <w:jc w:val="left"/>
              <w:rPr>
                <w:rFonts w:ascii="Times New Roman" w:hAnsi="Times New Roman"/>
                <w:sz w:val="20"/>
              </w:rPr>
            </w:pPr>
            <w:r w:rsidRPr="00234F87">
              <w:rPr>
                <w:rFonts w:ascii="Times New Roman" w:hAnsi="Times New Roman"/>
                <w:sz w:val="20"/>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778AF206" w14:textId="77777777" w:rsidR="00C77D8A" w:rsidRPr="00234F87" w:rsidRDefault="00C77D8A" w:rsidP="00412E20">
            <w:pPr>
              <w:pStyle w:val="TAC"/>
              <w:snapToGrid w:val="0"/>
              <w:jc w:val="left"/>
              <w:rPr>
                <w:rFonts w:ascii="Times New Roman" w:hAnsi="Times New Roman"/>
                <w:iCs/>
                <w:sz w:val="20"/>
                <w:lang w:eastAsia="zh-CN"/>
              </w:rPr>
            </w:pPr>
            <w:r w:rsidRPr="00234F87">
              <w:rPr>
                <w:rFonts w:ascii="Times New Roman" w:hAnsi="Times New Roman"/>
                <w:sz w:val="20"/>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2873C96A" w14:textId="77777777" w:rsidR="00C77D8A" w:rsidRPr="00234F87" w:rsidRDefault="00C77D8A" w:rsidP="00412E20">
            <w:pPr>
              <w:pStyle w:val="TAC"/>
              <w:snapToGrid w:val="0"/>
              <w:jc w:val="left"/>
              <w:rPr>
                <w:rFonts w:ascii="Times New Roman" w:hAnsi="Times New Roman"/>
                <w:iCs/>
                <w:sz w:val="20"/>
                <w:lang w:eastAsia="zh-CN"/>
              </w:rPr>
            </w:pPr>
            <w:r w:rsidRPr="00234F87">
              <w:rPr>
                <w:rFonts w:ascii="Times New Roman" w:hAnsi="Times New Roman"/>
                <w:sz w:val="20"/>
                <w:lang w:val="en-SG"/>
              </w:rPr>
              <w:t>LOS and NLOS</w:t>
            </w:r>
          </w:p>
        </w:tc>
      </w:tr>
      <w:tr w:rsidR="00C77D8A" w:rsidRPr="00234F87" w14:paraId="627DC38F" w14:textId="77777777" w:rsidTr="00412E20">
        <w:trPr>
          <w:trHeight w:val="271"/>
          <w:jc w:val="center"/>
        </w:trPr>
        <w:tc>
          <w:tcPr>
            <w:tcW w:w="1261" w:type="dxa"/>
            <w:vMerge/>
            <w:tcBorders>
              <w:left w:val="single" w:sz="4" w:space="0" w:color="000000"/>
              <w:right w:val="single" w:sz="4" w:space="0" w:color="000000"/>
            </w:tcBorders>
            <w:vAlign w:val="center"/>
          </w:tcPr>
          <w:p w14:paraId="6D2ACBBA" w14:textId="77777777" w:rsidR="00C77D8A" w:rsidRPr="00234F87" w:rsidRDefault="00C77D8A" w:rsidP="00412E20">
            <w:pPr>
              <w:pStyle w:val="0Maintext"/>
              <w:widowControl w:val="0"/>
              <w:snapToGrid w:val="0"/>
              <w:rPr>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DD68E97" w14:textId="77777777" w:rsidR="00C77D8A" w:rsidRPr="00234F87" w:rsidRDefault="00C77D8A" w:rsidP="00412E20">
            <w:pPr>
              <w:pStyle w:val="TAC"/>
              <w:snapToGrid w:val="0"/>
              <w:jc w:val="left"/>
              <w:rPr>
                <w:rFonts w:ascii="Times New Roman" w:hAnsi="Times New Roman"/>
                <w:sz w:val="20"/>
              </w:rPr>
            </w:pPr>
            <w:r w:rsidRPr="00234F87">
              <w:rPr>
                <w:rFonts w:ascii="Times New Roman" w:hAnsi="Times New Roman"/>
                <w:sz w:val="20"/>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4B28FF9C" w14:textId="77777777" w:rsidR="00C77D8A" w:rsidRPr="00234F87" w:rsidRDefault="00C77D8A" w:rsidP="00412E20">
            <w:pPr>
              <w:pStyle w:val="TAC"/>
              <w:snapToGrid w:val="0"/>
              <w:jc w:val="left"/>
              <w:rPr>
                <w:rFonts w:ascii="Times New Roman" w:hAnsi="Times New Roman"/>
                <w:iCs/>
                <w:sz w:val="20"/>
                <w:lang w:eastAsia="zh-CN"/>
              </w:rPr>
            </w:pPr>
            <w:r w:rsidRPr="00234F87">
              <w:rPr>
                <w:rFonts w:ascii="Times New Roman" w:hAnsi="Times New Roman"/>
                <w:iCs/>
                <w:sz w:val="20"/>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7EE2EBD2" w14:textId="77777777" w:rsidR="00C77D8A" w:rsidRPr="00234F87" w:rsidRDefault="00C77D8A" w:rsidP="00412E20">
            <w:pPr>
              <w:pStyle w:val="TAC"/>
              <w:snapToGrid w:val="0"/>
              <w:jc w:val="left"/>
              <w:rPr>
                <w:rFonts w:ascii="Times New Roman" w:hAnsi="Times New Roman"/>
                <w:iCs/>
                <w:sz w:val="20"/>
                <w:lang w:eastAsia="zh-CN"/>
              </w:rPr>
            </w:pPr>
            <w:r w:rsidRPr="00234F87">
              <w:rPr>
                <w:rFonts w:ascii="Times New Roman" w:hAnsi="Times New Roman"/>
                <w:iCs/>
                <w:sz w:val="20"/>
                <w:lang w:eastAsia="zh-CN"/>
              </w:rPr>
              <w:t>Outdoor</w:t>
            </w:r>
          </w:p>
        </w:tc>
      </w:tr>
      <w:tr w:rsidR="00C77D8A" w:rsidRPr="00234F87" w14:paraId="67C7CD2C" w14:textId="77777777" w:rsidTr="00412E20">
        <w:trPr>
          <w:trHeight w:val="275"/>
          <w:jc w:val="center"/>
        </w:trPr>
        <w:tc>
          <w:tcPr>
            <w:tcW w:w="1261" w:type="dxa"/>
            <w:vMerge/>
            <w:tcBorders>
              <w:left w:val="single" w:sz="4" w:space="0" w:color="000000"/>
              <w:right w:val="single" w:sz="4" w:space="0" w:color="000000"/>
            </w:tcBorders>
            <w:vAlign w:val="center"/>
          </w:tcPr>
          <w:p w14:paraId="0DC430ED" w14:textId="77777777" w:rsidR="00C77D8A" w:rsidRPr="00234F87" w:rsidRDefault="00C77D8A" w:rsidP="00412E20">
            <w:pPr>
              <w:pStyle w:val="0Maintext"/>
              <w:widowControl w:val="0"/>
              <w:snapToGrid w:val="0"/>
              <w:rPr>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A959DC2" w14:textId="77777777" w:rsidR="00C77D8A" w:rsidRPr="00234F87" w:rsidRDefault="00C77D8A" w:rsidP="00412E20">
            <w:pPr>
              <w:pStyle w:val="TAC"/>
              <w:snapToGrid w:val="0"/>
              <w:jc w:val="left"/>
              <w:rPr>
                <w:rFonts w:ascii="Times New Roman" w:hAnsi="Times New Roman"/>
                <w:sz w:val="20"/>
              </w:rPr>
            </w:pPr>
            <w:r w:rsidRPr="00234F87">
              <w:rPr>
                <w:rFonts w:ascii="Times New Roman" w:hAnsi="Times New Roman"/>
                <w:sz w:val="20"/>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18D1F505" w14:textId="77777777" w:rsidR="00C77D8A" w:rsidRPr="00234F87" w:rsidRDefault="00C77D8A" w:rsidP="00412E20">
            <w:pPr>
              <w:pStyle w:val="0Maintext"/>
              <w:widowControl w:val="0"/>
              <w:snapToGrid w:val="0"/>
              <w:rPr>
                <w:rFonts w:eastAsia="DengXian"/>
                <w:lang w:val="en-US" w:eastAsia="zh-CN"/>
              </w:rPr>
            </w:pPr>
            <w:r w:rsidRPr="00234F87">
              <w:rPr>
                <w:lang w:val="en-US"/>
              </w:rPr>
              <w:t>Option 1: 0km/h</w:t>
            </w:r>
          </w:p>
          <w:p w14:paraId="49B1769D" w14:textId="77777777" w:rsidR="00C77D8A" w:rsidRPr="00234F87" w:rsidRDefault="00C77D8A" w:rsidP="00412E20">
            <w:pPr>
              <w:pStyle w:val="0Maintext"/>
              <w:widowControl w:val="0"/>
              <w:snapToGrid w:val="0"/>
              <w:rPr>
                <w:lang w:val="en-US"/>
              </w:rPr>
            </w:pPr>
            <w:r w:rsidRPr="00234F87">
              <w:rPr>
                <w:lang w:val="en-US"/>
              </w:rPr>
              <w:t>Option 2: 3km/h</w:t>
            </w:r>
          </w:p>
          <w:p w14:paraId="38204EE9" w14:textId="77777777" w:rsidR="00C77D8A" w:rsidRPr="00234F87" w:rsidRDefault="00C77D8A" w:rsidP="00412E20">
            <w:pPr>
              <w:pStyle w:val="TAC"/>
              <w:snapToGrid w:val="0"/>
              <w:jc w:val="left"/>
              <w:rPr>
                <w:rFonts w:ascii="Times New Roman" w:eastAsia="DengXian" w:hAnsi="Times New Roman"/>
                <w:iCs/>
                <w:sz w:val="20"/>
                <w:lang w:val="en-US" w:eastAsia="zh-CN"/>
              </w:rPr>
            </w:pPr>
            <w:r w:rsidRPr="00234F87">
              <w:rPr>
                <w:rFonts w:ascii="Times New Roman" w:hAnsi="Times New Roman"/>
                <w:sz w:val="20"/>
                <w:lang w:val="en-US"/>
              </w:rPr>
              <w:lastRenderedPageBreak/>
              <w:t xml:space="preserve">Option 3: </w:t>
            </w:r>
            <w:r w:rsidRPr="00234F87">
              <w:rPr>
                <w:rFonts w:ascii="Times New Roman" w:eastAsia="DengXian" w:hAnsi="Times New Roman"/>
                <w:iCs/>
                <w:sz w:val="20"/>
                <w:lang w:val="en-SG" w:eastAsia="zh-CN"/>
              </w:rPr>
              <w:t xml:space="preserve">Uniform </w:t>
            </w:r>
            <w:r w:rsidRPr="00234F87">
              <w:rPr>
                <w:rFonts w:ascii="Times New Roman" w:hAnsi="Times New Roman"/>
                <w:iCs/>
                <w:sz w:val="20"/>
                <w:lang w:val="en-US"/>
              </w:rPr>
              <w:t xml:space="preserve">distribution </w:t>
            </w:r>
            <w:r w:rsidRPr="00234F87">
              <w:rPr>
                <w:rFonts w:ascii="Times New Roman" w:eastAsia="DengXian" w:hAnsi="Times New Roman"/>
                <w:iCs/>
                <w:sz w:val="20"/>
                <w:lang w:val="en-SG" w:eastAsia="zh-CN"/>
              </w:rPr>
              <w:t>between 0km/h and 3km/hr</w:t>
            </w:r>
            <w:r w:rsidRPr="00234F87">
              <w:rPr>
                <w:rFonts w:ascii="Times New Roman" w:eastAsia="DengXian" w:hAnsi="Times New Roman"/>
                <w:iCs/>
                <w:sz w:val="20"/>
                <w:lang w:val="en-US" w:eastAsia="zh-CN"/>
              </w:rPr>
              <w:t xml:space="preserve"> </w:t>
            </w:r>
          </w:p>
          <w:p w14:paraId="4A800D5F" w14:textId="77777777" w:rsidR="00C77D8A" w:rsidRPr="00234F87" w:rsidRDefault="00C77D8A" w:rsidP="00412E20">
            <w:pPr>
              <w:pStyle w:val="TAC"/>
              <w:snapToGrid w:val="0"/>
              <w:jc w:val="left"/>
              <w:rPr>
                <w:rFonts w:ascii="Times New Roman" w:eastAsia="DengXian" w:hAnsi="Times New Roman"/>
                <w:iCs/>
                <w:sz w:val="20"/>
                <w:lang w:val="en-US" w:eastAsia="zh-CN"/>
              </w:rPr>
            </w:pPr>
            <w:r w:rsidRPr="00234F87">
              <w:rPr>
                <w:rFonts w:ascii="Times New Roman" w:eastAsia="DengXian" w:hAnsi="Times New Roman"/>
                <w:iCs/>
                <w:sz w:val="20"/>
                <w:lang w:val="en-US" w:eastAsia="zh-CN"/>
              </w:rPr>
              <w:t xml:space="preserve">(horizontal </w:t>
            </w:r>
            <w:r w:rsidRPr="00234F87">
              <w:rPr>
                <w:rFonts w:ascii="Times New Roman" w:eastAsia="DengXian" w:hAnsi="Times New Roman"/>
                <w:iCs/>
                <w:sz w:val="20"/>
                <w:lang w:val="en-SG" w:eastAsia="zh-CN"/>
              </w:rPr>
              <w:t>plane with random direction straight-line trajectory</w:t>
            </w:r>
            <w:r w:rsidRPr="00234F87">
              <w:rPr>
                <w:rFonts w:ascii="Times New Roman" w:eastAsia="DengXian" w:hAnsi="Times New Roman"/>
                <w:iCs/>
                <w:sz w:val="20"/>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D8DCF5A" w14:textId="77777777" w:rsidR="00C77D8A" w:rsidRPr="00234F87" w:rsidRDefault="00C77D8A" w:rsidP="00412E20">
            <w:pPr>
              <w:pStyle w:val="0Maintext"/>
              <w:widowControl w:val="0"/>
              <w:snapToGrid w:val="0"/>
              <w:rPr>
                <w:rFonts w:eastAsia="DengXian"/>
                <w:lang w:val="en-US" w:eastAsia="zh-CN"/>
              </w:rPr>
            </w:pPr>
            <w:r w:rsidRPr="00234F87">
              <w:rPr>
                <w:lang w:val="en-US"/>
              </w:rPr>
              <w:lastRenderedPageBreak/>
              <w:t>Option 1: 0km/h</w:t>
            </w:r>
          </w:p>
          <w:p w14:paraId="3458815E" w14:textId="77777777" w:rsidR="00C77D8A" w:rsidRPr="00234F87" w:rsidRDefault="00C77D8A" w:rsidP="00412E20">
            <w:pPr>
              <w:pStyle w:val="0Maintext"/>
              <w:widowControl w:val="0"/>
              <w:snapToGrid w:val="0"/>
              <w:rPr>
                <w:lang w:val="en-US"/>
              </w:rPr>
            </w:pPr>
            <w:r w:rsidRPr="00234F87">
              <w:rPr>
                <w:lang w:val="en-US"/>
              </w:rPr>
              <w:t>Option 2: 3km/h</w:t>
            </w:r>
          </w:p>
          <w:p w14:paraId="4267CC8A" w14:textId="77777777" w:rsidR="00C77D8A" w:rsidRPr="00234F87" w:rsidRDefault="00C77D8A" w:rsidP="00412E20">
            <w:pPr>
              <w:pStyle w:val="TAC"/>
              <w:snapToGrid w:val="0"/>
              <w:jc w:val="left"/>
              <w:rPr>
                <w:rFonts w:ascii="Times New Roman" w:eastAsia="DengXian" w:hAnsi="Times New Roman"/>
                <w:iCs/>
                <w:sz w:val="20"/>
                <w:lang w:val="en-SG" w:eastAsia="zh-CN"/>
              </w:rPr>
            </w:pPr>
            <w:r w:rsidRPr="00234F87">
              <w:rPr>
                <w:rFonts w:ascii="Times New Roman" w:hAnsi="Times New Roman"/>
                <w:sz w:val="20"/>
                <w:lang w:val="en-US"/>
              </w:rPr>
              <w:lastRenderedPageBreak/>
              <w:t xml:space="preserve">Option 3: </w:t>
            </w:r>
            <w:r w:rsidRPr="00234F87">
              <w:rPr>
                <w:rFonts w:ascii="Times New Roman" w:eastAsia="DengXian" w:hAnsi="Times New Roman"/>
                <w:iCs/>
                <w:sz w:val="20"/>
                <w:lang w:val="en-SG" w:eastAsia="zh-CN"/>
              </w:rPr>
              <w:t xml:space="preserve">Uniform </w:t>
            </w:r>
            <w:r w:rsidRPr="00234F87">
              <w:rPr>
                <w:rFonts w:ascii="Times New Roman" w:hAnsi="Times New Roman"/>
                <w:iCs/>
                <w:sz w:val="20"/>
                <w:lang w:val="en-US"/>
              </w:rPr>
              <w:t xml:space="preserve">distribution </w:t>
            </w:r>
            <w:r w:rsidRPr="00234F87">
              <w:rPr>
                <w:rFonts w:ascii="Times New Roman" w:eastAsia="DengXian" w:hAnsi="Times New Roman"/>
                <w:iCs/>
                <w:sz w:val="20"/>
                <w:lang w:val="en-SG" w:eastAsia="zh-CN"/>
              </w:rPr>
              <w:t xml:space="preserve">between 0km/h and 10km/hr </w:t>
            </w:r>
          </w:p>
          <w:p w14:paraId="231E985C" w14:textId="77777777" w:rsidR="00C77D8A" w:rsidRPr="00234F87" w:rsidRDefault="00C77D8A" w:rsidP="00412E20">
            <w:pPr>
              <w:pStyle w:val="TAC"/>
              <w:snapToGrid w:val="0"/>
              <w:jc w:val="left"/>
              <w:rPr>
                <w:rFonts w:ascii="Times New Roman" w:eastAsia="DengXian" w:hAnsi="Times New Roman"/>
                <w:iCs/>
                <w:strike/>
                <w:sz w:val="20"/>
                <w:lang w:val="en-SG" w:eastAsia="zh-CN"/>
              </w:rPr>
            </w:pPr>
            <w:r w:rsidRPr="00234F87">
              <w:rPr>
                <w:rFonts w:ascii="Times New Roman" w:eastAsia="DengXian" w:hAnsi="Times New Roman"/>
                <w:iCs/>
                <w:sz w:val="20"/>
                <w:lang w:val="en-SG" w:eastAsia="zh-CN"/>
              </w:rPr>
              <w:t>(horizontal plane with random direction straight-line trajectory)</w:t>
            </w:r>
          </w:p>
        </w:tc>
      </w:tr>
      <w:tr w:rsidR="00C77D8A" w:rsidRPr="00234F87" w14:paraId="73AFC32A" w14:textId="77777777" w:rsidTr="00412E20">
        <w:trPr>
          <w:trHeight w:val="621"/>
          <w:jc w:val="center"/>
        </w:trPr>
        <w:tc>
          <w:tcPr>
            <w:tcW w:w="1261" w:type="dxa"/>
            <w:vMerge/>
            <w:tcBorders>
              <w:left w:val="single" w:sz="4" w:space="0" w:color="000000"/>
              <w:right w:val="single" w:sz="4" w:space="0" w:color="000000"/>
            </w:tcBorders>
            <w:vAlign w:val="center"/>
          </w:tcPr>
          <w:p w14:paraId="77170352" w14:textId="77777777" w:rsidR="00C77D8A" w:rsidRPr="00234F87" w:rsidRDefault="00C77D8A" w:rsidP="00412E20">
            <w:pPr>
              <w:widowControl w:val="0"/>
              <w:snapToGrid w:val="0"/>
              <w:spacing w:after="0"/>
              <w:rPr>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8E76809" w14:textId="77777777" w:rsidR="00C77D8A" w:rsidRPr="00234F87" w:rsidRDefault="00C77D8A" w:rsidP="00412E20">
            <w:pPr>
              <w:pStyle w:val="TAC"/>
              <w:snapToGrid w:val="0"/>
              <w:jc w:val="left"/>
              <w:rPr>
                <w:rFonts w:ascii="Times New Roman" w:hAnsi="Times New Roman"/>
                <w:sz w:val="20"/>
              </w:rPr>
            </w:pPr>
            <w:r w:rsidRPr="00234F87">
              <w:rPr>
                <w:rFonts w:ascii="Times New Roman" w:hAnsi="Times New Roman"/>
                <w:sz w:val="20"/>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08EF5DC" w14:textId="77777777" w:rsidR="00C77D8A" w:rsidRPr="00234F87" w:rsidRDefault="00C77D8A" w:rsidP="00412E20">
            <w:pPr>
              <w:pStyle w:val="TAC"/>
              <w:snapToGrid w:val="0"/>
              <w:jc w:val="left"/>
              <w:rPr>
                <w:rFonts w:ascii="Times New Roman" w:hAnsi="Times New Roman"/>
                <w:iCs/>
                <w:sz w:val="20"/>
                <w:lang w:val="en-US"/>
              </w:rPr>
            </w:pP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over the horizontal area of the convex hull of the TRP deployment</w:t>
            </w:r>
          </w:p>
          <w:p w14:paraId="377AFBE6" w14:textId="77777777" w:rsidR="00C77D8A" w:rsidRPr="00234F87" w:rsidRDefault="00C77D8A" w:rsidP="00412E20">
            <w:pPr>
              <w:pStyle w:val="TAC"/>
              <w:snapToGrid w:val="0"/>
              <w:jc w:val="left"/>
              <w:rPr>
                <w:rFonts w:ascii="Times New Roman" w:hAnsi="Times New Roman"/>
                <w:iCs/>
                <w:strike/>
                <w:sz w:val="20"/>
              </w:rPr>
            </w:pPr>
            <w:r w:rsidRPr="00234F87">
              <w:rPr>
                <w:rFonts w:ascii="Times New Roman" w:hAnsi="Times New Roman"/>
                <w:iCs/>
                <w:sz w:val="20"/>
              </w:rPr>
              <w:t xml:space="preserve">NOTE1: </w:t>
            </w:r>
            <w:r w:rsidRPr="00234F87">
              <w:rPr>
                <w:rFonts w:ascii="Times New Roman" w:hAnsi="Times New Roman"/>
                <w:i/>
                <w:sz w:val="20"/>
              </w:rPr>
              <w:t>N</w:t>
            </w:r>
            <w:r w:rsidRPr="00234F87">
              <w:rPr>
                <w:rFonts w:ascii="Times New Roman" w:hAnsi="Times New Roman"/>
                <w:iCs/>
                <w:sz w:val="20"/>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041E6D84" w14:textId="77777777" w:rsidR="00C77D8A" w:rsidRPr="00234F87" w:rsidRDefault="00C77D8A" w:rsidP="00412E20">
            <w:pPr>
              <w:pStyle w:val="TAC"/>
              <w:snapToGrid w:val="0"/>
              <w:jc w:val="left"/>
              <w:rPr>
                <w:rFonts w:ascii="Times New Roman" w:hAnsi="Times New Roman"/>
                <w:iCs/>
                <w:sz w:val="20"/>
                <w:lang w:val="en-US"/>
              </w:rPr>
            </w:pPr>
            <w:r w:rsidRPr="00234F87">
              <w:rPr>
                <w:rFonts w:ascii="Times New Roman" w:hAnsi="Times New Roman"/>
                <w:iCs/>
                <w:sz w:val="20"/>
                <w:lang w:val="en-US"/>
              </w:rPr>
              <w:t xml:space="preserve">Option A: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within one cell. </w:t>
            </w:r>
          </w:p>
          <w:p w14:paraId="1E5C14F5" w14:textId="77777777" w:rsidR="00C77D8A" w:rsidRPr="00234F87" w:rsidRDefault="00C77D8A" w:rsidP="00412E20">
            <w:pPr>
              <w:pStyle w:val="TAC"/>
              <w:snapToGrid w:val="0"/>
              <w:jc w:val="left"/>
              <w:rPr>
                <w:rFonts w:ascii="Times New Roman" w:hAnsi="Times New Roman"/>
                <w:iCs/>
                <w:sz w:val="20"/>
                <w:lang w:val="en-US"/>
              </w:rPr>
            </w:pPr>
            <w:r w:rsidRPr="00234F87">
              <w:rPr>
                <w:rFonts w:ascii="Times New Roman" w:hAnsi="Times New Roman"/>
                <w:iCs/>
                <w:sz w:val="20"/>
                <w:lang w:val="en-US"/>
              </w:rPr>
              <w:t xml:space="preserve">Option B: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per cell. </w:t>
            </w:r>
          </w:p>
          <w:p w14:paraId="4D9CB0BA" w14:textId="77777777" w:rsidR="00C77D8A" w:rsidRPr="00234F87" w:rsidRDefault="00C77D8A" w:rsidP="00412E20">
            <w:pPr>
              <w:pStyle w:val="TAC"/>
              <w:snapToGrid w:val="0"/>
              <w:jc w:val="left"/>
              <w:rPr>
                <w:rFonts w:ascii="Times New Roman" w:hAnsi="Times New Roman"/>
                <w:iCs/>
                <w:strike/>
                <w:sz w:val="20"/>
                <w:lang w:val="en-US"/>
              </w:rPr>
            </w:pPr>
            <w:r w:rsidRPr="00234F87">
              <w:rPr>
                <w:rFonts w:ascii="Times New Roman" w:hAnsi="Times New Roman"/>
                <w:iCs/>
                <w:sz w:val="20"/>
                <w:lang w:val="en-US"/>
              </w:rPr>
              <w:t xml:space="preserve">Option C: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within an area not necessarily determined by cell boundaries. </w:t>
            </w:r>
          </w:p>
          <w:p w14:paraId="0F34B27B" w14:textId="77777777" w:rsidR="00C77D8A" w:rsidRPr="00234F87" w:rsidRDefault="00C77D8A" w:rsidP="00412E20">
            <w:pPr>
              <w:pStyle w:val="TAC"/>
              <w:snapToGrid w:val="0"/>
              <w:jc w:val="left"/>
              <w:rPr>
                <w:rFonts w:ascii="Times New Roman" w:hAnsi="Times New Roman"/>
                <w:iCs/>
                <w:sz w:val="20"/>
                <w:lang w:val="en-US"/>
              </w:rPr>
            </w:pPr>
            <w:r w:rsidRPr="00234F87">
              <w:rPr>
                <w:rFonts w:ascii="Times New Roman" w:hAnsi="Times New Roman"/>
                <w:iCs/>
                <w:sz w:val="20"/>
              </w:rPr>
              <w:t xml:space="preserve">NOTE1: </w:t>
            </w:r>
            <w:r w:rsidRPr="00234F87">
              <w:rPr>
                <w:rFonts w:ascii="Times New Roman" w:hAnsi="Times New Roman"/>
                <w:i/>
                <w:sz w:val="20"/>
              </w:rPr>
              <w:t>N</w:t>
            </w:r>
            <w:r w:rsidRPr="00234F87">
              <w:rPr>
                <w:rFonts w:ascii="Times New Roman" w:hAnsi="Times New Roman"/>
                <w:iCs/>
                <w:sz w:val="20"/>
              </w:rPr>
              <w:t>=0 may be considered for the evaluation of false alarm</w:t>
            </w:r>
          </w:p>
        </w:tc>
      </w:tr>
      <w:tr w:rsidR="00C77D8A" w:rsidRPr="00234F87" w14:paraId="54915698" w14:textId="77777777" w:rsidTr="00412E20">
        <w:trPr>
          <w:trHeight w:val="223"/>
          <w:jc w:val="center"/>
        </w:trPr>
        <w:tc>
          <w:tcPr>
            <w:tcW w:w="1261" w:type="dxa"/>
            <w:vMerge/>
            <w:tcBorders>
              <w:left w:val="single" w:sz="4" w:space="0" w:color="000000"/>
              <w:right w:val="single" w:sz="4" w:space="0" w:color="000000"/>
            </w:tcBorders>
            <w:vAlign w:val="center"/>
          </w:tcPr>
          <w:p w14:paraId="38DF2216" w14:textId="77777777" w:rsidR="00C77D8A" w:rsidRPr="00234F87" w:rsidRDefault="00C77D8A" w:rsidP="00412E20">
            <w:pPr>
              <w:widowControl w:val="0"/>
              <w:snapToGrid w:val="0"/>
              <w:spacing w:after="0"/>
              <w:rPr>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32B7B55" w14:textId="77777777" w:rsidR="00C77D8A" w:rsidRPr="00234F87" w:rsidRDefault="00C77D8A" w:rsidP="00412E20">
            <w:pPr>
              <w:pStyle w:val="TAC"/>
              <w:snapToGrid w:val="0"/>
              <w:jc w:val="left"/>
              <w:rPr>
                <w:rFonts w:ascii="Times New Roman" w:hAnsi="Times New Roman"/>
                <w:sz w:val="20"/>
              </w:rPr>
            </w:pPr>
            <w:r w:rsidRPr="00234F87">
              <w:rPr>
                <w:rFonts w:ascii="Times New Roman" w:hAnsi="Times New Roman"/>
                <w:sz w:val="20"/>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162767D0" w14:textId="77777777" w:rsidR="00C77D8A" w:rsidRPr="00234F87" w:rsidRDefault="00C77D8A" w:rsidP="00412E20">
            <w:pPr>
              <w:pStyle w:val="TAC"/>
              <w:snapToGrid w:val="0"/>
              <w:jc w:val="left"/>
              <w:rPr>
                <w:rFonts w:ascii="Times New Roman" w:hAnsi="Times New Roman"/>
                <w:iCs/>
                <w:sz w:val="20"/>
                <w:lang w:val="en-US"/>
              </w:rPr>
            </w:pPr>
            <w:r w:rsidRPr="00234F87">
              <w:rPr>
                <w:rFonts w:ascii="Times New Roman" w:hAnsi="Times New Roman"/>
                <w:iCs/>
                <w:sz w:val="20"/>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00C65AAD" w14:textId="77777777" w:rsidR="00C77D8A" w:rsidRPr="00234F87" w:rsidRDefault="00C77D8A" w:rsidP="00412E20">
            <w:pPr>
              <w:pStyle w:val="TAC"/>
              <w:snapToGrid w:val="0"/>
              <w:jc w:val="left"/>
              <w:rPr>
                <w:rFonts w:ascii="Times New Roman" w:hAnsi="Times New Roman"/>
                <w:iCs/>
                <w:sz w:val="20"/>
                <w:lang w:val="en-US"/>
              </w:rPr>
            </w:pPr>
            <w:r w:rsidRPr="00234F87">
              <w:rPr>
                <w:rFonts w:ascii="Times New Roman" w:hAnsi="Times New Roman"/>
                <w:iCs/>
                <w:sz w:val="20"/>
                <w:lang w:val="en-US"/>
              </w:rPr>
              <w:t>Random over the horizontal area</w:t>
            </w:r>
          </w:p>
        </w:tc>
      </w:tr>
      <w:tr w:rsidR="00C77D8A" w:rsidRPr="00234F87" w14:paraId="55B09E8F" w14:textId="77777777" w:rsidTr="00412E20">
        <w:trPr>
          <w:trHeight w:val="215"/>
          <w:jc w:val="center"/>
        </w:trPr>
        <w:tc>
          <w:tcPr>
            <w:tcW w:w="1261" w:type="dxa"/>
            <w:vMerge/>
            <w:tcBorders>
              <w:left w:val="single" w:sz="4" w:space="0" w:color="000000"/>
              <w:right w:val="single" w:sz="4" w:space="0" w:color="000000"/>
            </w:tcBorders>
            <w:vAlign w:val="center"/>
          </w:tcPr>
          <w:p w14:paraId="66B3E474" w14:textId="77777777" w:rsidR="00C77D8A" w:rsidRPr="00234F87" w:rsidRDefault="00C77D8A" w:rsidP="00412E20">
            <w:pPr>
              <w:widowControl w:val="0"/>
              <w:snapToGrid w:val="0"/>
              <w:spacing w:after="0"/>
              <w:rPr>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E501647" w14:textId="77777777" w:rsidR="00C77D8A" w:rsidRPr="00234F87" w:rsidRDefault="00C77D8A" w:rsidP="00412E20">
            <w:pPr>
              <w:pStyle w:val="TAC"/>
              <w:snapToGrid w:val="0"/>
              <w:jc w:val="left"/>
              <w:rPr>
                <w:rFonts w:ascii="Times New Roman" w:eastAsia="DengXian" w:hAnsi="Times New Roman"/>
                <w:iCs/>
                <w:sz w:val="20"/>
                <w:lang w:val="en-US" w:eastAsia="zh-CN"/>
              </w:rPr>
            </w:pPr>
            <w:r w:rsidRPr="00234F87">
              <w:rPr>
                <w:rFonts w:ascii="Times New Roman" w:eastAsia="DengXian" w:hAnsi="Times New Roman"/>
                <w:iCs/>
                <w:sz w:val="20"/>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017356FF" w14:textId="77777777" w:rsidR="00C77D8A" w:rsidRPr="00234F87" w:rsidRDefault="00C77D8A" w:rsidP="00412E20">
            <w:pPr>
              <w:keepLines/>
              <w:widowControl w:val="0"/>
              <w:spacing w:after="0"/>
              <w:rPr>
                <w:iCs/>
                <w:lang w:eastAsia="zh-CN"/>
              </w:rPr>
            </w:pPr>
            <w:r w:rsidRPr="00234F87">
              <w:rPr>
                <w:iCs/>
                <w:lang w:eastAsia="zh-CN"/>
              </w:rPr>
              <w:t>Size (Length x Width x Height):</w:t>
            </w:r>
          </w:p>
          <w:p w14:paraId="40DD26C4" w14:textId="77777777" w:rsidR="00C77D8A" w:rsidRPr="00234F87" w:rsidRDefault="00C77D8A" w:rsidP="00C77D8A">
            <w:pPr>
              <w:widowControl w:val="0"/>
              <w:numPr>
                <w:ilvl w:val="0"/>
                <w:numId w:val="42"/>
              </w:numPr>
              <w:spacing w:after="0" w:line="240" w:lineRule="auto"/>
              <w:contextualSpacing/>
              <w:jc w:val="both"/>
              <w:rPr>
                <w:iCs/>
                <w:lang w:eastAsia="zh-CN"/>
              </w:rPr>
            </w:pPr>
            <w:r w:rsidRPr="00234F87">
              <w:rPr>
                <w:iCs/>
                <w:lang w:eastAsia="zh-CN"/>
              </w:rPr>
              <w:t>Child: 0.2m x 0.3m x 1m</w:t>
            </w:r>
          </w:p>
          <w:p w14:paraId="7F24F488" w14:textId="77777777" w:rsidR="00C77D8A" w:rsidRPr="00234F87" w:rsidRDefault="00C77D8A" w:rsidP="00C77D8A">
            <w:pPr>
              <w:widowControl w:val="0"/>
              <w:numPr>
                <w:ilvl w:val="0"/>
                <w:numId w:val="42"/>
              </w:numPr>
              <w:spacing w:after="0" w:line="240" w:lineRule="auto"/>
              <w:contextualSpacing/>
              <w:jc w:val="both"/>
              <w:rPr>
                <w:iCs/>
                <w:lang w:eastAsia="zh-CN"/>
              </w:rPr>
            </w:pPr>
            <w:r w:rsidRPr="00234F87">
              <w:rPr>
                <w:iCs/>
                <w:lang w:eastAsia="zh-CN"/>
              </w:rPr>
              <w:t xml:space="preserve">Adult Pedestrian: </w:t>
            </w:r>
            <w:r w:rsidRPr="00234F87">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47C60E13" w14:textId="77777777" w:rsidR="00C77D8A" w:rsidRPr="00234F87" w:rsidRDefault="00C77D8A" w:rsidP="00412E20">
            <w:pPr>
              <w:keepLines/>
              <w:widowControl w:val="0"/>
              <w:spacing w:after="0"/>
              <w:rPr>
                <w:iCs/>
                <w:lang w:eastAsia="zh-CN"/>
              </w:rPr>
            </w:pPr>
            <w:r w:rsidRPr="00234F87">
              <w:rPr>
                <w:iCs/>
                <w:lang w:eastAsia="zh-CN"/>
              </w:rPr>
              <w:t>Size (Length x Width x Height):</w:t>
            </w:r>
          </w:p>
          <w:p w14:paraId="1416D4BC" w14:textId="77777777" w:rsidR="00C77D8A" w:rsidRPr="00234F87" w:rsidRDefault="00C77D8A" w:rsidP="00C77D8A">
            <w:pPr>
              <w:widowControl w:val="0"/>
              <w:numPr>
                <w:ilvl w:val="0"/>
                <w:numId w:val="43"/>
              </w:numPr>
              <w:spacing w:after="0" w:line="240" w:lineRule="auto"/>
              <w:contextualSpacing/>
              <w:jc w:val="both"/>
              <w:rPr>
                <w:iCs/>
                <w:lang w:eastAsia="zh-CN"/>
              </w:rPr>
            </w:pPr>
            <w:r w:rsidRPr="00234F87">
              <w:rPr>
                <w:iCs/>
                <w:lang w:eastAsia="zh-CN"/>
              </w:rPr>
              <w:t>Child: 0.2m x 0.3m x 1m</w:t>
            </w:r>
          </w:p>
          <w:p w14:paraId="4AEBDE01" w14:textId="77777777" w:rsidR="00C77D8A" w:rsidRPr="00234F87" w:rsidRDefault="00C77D8A" w:rsidP="00C77D8A">
            <w:pPr>
              <w:pStyle w:val="ListParagraph"/>
              <w:keepLines/>
              <w:widowControl w:val="0"/>
              <w:numPr>
                <w:ilvl w:val="0"/>
                <w:numId w:val="43"/>
              </w:numPr>
              <w:suppressAutoHyphens/>
              <w:spacing w:line="240" w:lineRule="auto"/>
              <w:rPr>
                <w:rFonts w:ascii="Times New Roman" w:eastAsia="SimSun" w:hAnsi="Times New Roman"/>
                <w:b/>
                <w:bCs/>
                <w:iCs/>
                <w:sz w:val="20"/>
                <w:szCs w:val="20"/>
              </w:rPr>
            </w:pPr>
            <w:r w:rsidRPr="00234F87">
              <w:rPr>
                <w:rFonts w:ascii="Times New Roman" w:eastAsia="SimSun" w:hAnsi="Times New Roman"/>
                <w:iCs/>
                <w:sz w:val="20"/>
                <w:szCs w:val="20"/>
              </w:rPr>
              <w:t xml:space="preserve">Adult Pedestrian: </w:t>
            </w:r>
            <w:r w:rsidRPr="00234F87">
              <w:rPr>
                <w:rFonts w:ascii="Times New Roman" w:hAnsi="Times New Roman"/>
                <w:sz w:val="20"/>
                <w:szCs w:val="20"/>
              </w:rPr>
              <w:t>0.5m x 0.5m x 1.75m</w:t>
            </w:r>
          </w:p>
        </w:tc>
      </w:tr>
      <w:tr w:rsidR="00C77D8A" w:rsidRPr="00234F87" w14:paraId="532943C5" w14:textId="77777777" w:rsidTr="00412E20">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3BFB7C0" w14:textId="77777777" w:rsidR="00C77D8A" w:rsidRPr="00234F87" w:rsidRDefault="00C77D8A" w:rsidP="00412E20">
            <w:pPr>
              <w:pStyle w:val="0Maintext"/>
              <w:widowControl w:val="0"/>
              <w:snapToGrid w:val="0"/>
              <w:rPr>
                <w:lang w:val="en-US" w:eastAsia="zh-CN"/>
              </w:rPr>
            </w:pPr>
            <w:r w:rsidRPr="00234F87">
              <w:rPr>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1CF93EDB" w14:textId="77777777" w:rsidR="00C77D8A" w:rsidRPr="00234F87" w:rsidRDefault="00C77D8A" w:rsidP="00412E20">
            <w:pPr>
              <w:pStyle w:val="TAC"/>
              <w:snapToGrid w:val="0"/>
              <w:jc w:val="left"/>
              <w:rPr>
                <w:rFonts w:ascii="Times New Roman" w:eastAsia="DengXian" w:hAnsi="Times New Roman"/>
                <w:sz w:val="20"/>
                <w:lang w:val="en-US"/>
              </w:rPr>
            </w:pPr>
            <w:r w:rsidRPr="00234F87">
              <w:rPr>
                <w:rFonts w:ascii="Times New Roman" w:eastAsia="DengXian" w:hAnsi="Times New Roman"/>
                <w:sz w:val="20"/>
                <w:lang w:val="en-US"/>
              </w:rPr>
              <w:t xml:space="preserve">Min distances defined in TR 38.901 </w:t>
            </w:r>
            <w:r w:rsidRPr="00234F87">
              <w:rPr>
                <w:rFonts w:ascii="Times New Roman" w:hAnsi="Times New Roman"/>
                <w:bCs/>
                <w:sz w:val="20"/>
                <w:lang w:eastAsia="zh-CN"/>
              </w:rPr>
              <w:t>and TR36.843 and TR38.859</w:t>
            </w:r>
            <w:r w:rsidRPr="00234F87">
              <w:rPr>
                <w:rFonts w:ascii="Times New Roman" w:eastAsia="DengXian" w:hAnsi="Times New Roman"/>
                <w:sz w:val="20"/>
                <w:lang w:val="en-US"/>
              </w:rPr>
              <w:t>as a starting point</w:t>
            </w:r>
          </w:p>
          <w:p w14:paraId="20ED2603" w14:textId="77777777" w:rsidR="00C77D8A" w:rsidRPr="00234F87" w:rsidRDefault="00C77D8A" w:rsidP="00412E20">
            <w:pPr>
              <w:pStyle w:val="TAC"/>
              <w:snapToGrid w:val="0"/>
              <w:jc w:val="left"/>
              <w:rPr>
                <w:rFonts w:ascii="Times New Roman" w:eastAsia="DengXian" w:hAnsi="Times New Roman"/>
                <w:sz w:val="20"/>
                <w:lang w:val="en-US" w:eastAsia="zh-CN"/>
              </w:rPr>
            </w:pPr>
            <w:r w:rsidRPr="00234F87">
              <w:rPr>
                <w:rFonts w:ascii="Times New Roman" w:eastAsia="DengXian" w:hAnsi="Times New Roman"/>
                <w:sz w:val="20"/>
                <w:lang w:val="en-US" w:eastAsia="zh-CN"/>
              </w:rPr>
              <w:t>NOTE2: the sensing target is assumed in the far field of sensing Tx/Rx</w:t>
            </w:r>
          </w:p>
        </w:tc>
        <w:tc>
          <w:tcPr>
            <w:tcW w:w="3513" w:type="dxa"/>
            <w:tcBorders>
              <w:top w:val="single" w:sz="4" w:space="0" w:color="000000"/>
              <w:left w:val="single" w:sz="4" w:space="0" w:color="000000"/>
              <w:bottom w:val="single" w:sz="4" w:space="0" w:color="000000"/>
              <w:right w:val="single" w:sz="4" w:space="0" w:color="000000"/>
            </w:tcBorders>
            <w:vAlign w:val="center"/>
          </w:tcPr>
          <w:p w14:paraId="44D7FB62" w14:textId="77777777" w:rsidR="00C77D8A" w:rsidRPr="00234F87" w:rsidRDefault="00C77D8A" w:rsidP="00412E20">
            <w:pPr>
              <w:pStyle w:val="TAC"/>
              <w:snapToGrid w:val="0"/>
              <w:jc w:val="left"/>
              <w:rPr>
                <w:rFonts w:ascii="Times New Roman" w:eastAsia="DengXian" w:hAnsi="Times New Roman"/>
                <w:sz w:val="20"/>
                <w:lang w:val="en-US"/>
              </w:rPr>
            </w:pPr>
            <w:r w:rsidRPr="00234F87">
              <w:rPr>
                <w:rFonts w:ascii="Times New Roman" w:eastAsia="DengXian" w:hAnsi="Times New Roman"/>
                <w:sz w:val="20"/>
                <w:lang w:val="en-US"/>
              </w:rPr>
              <w:t xml:space="preserve">Min distances defined in TR 38.901 </w:t>
            </w:r>
            <w:r w:rsidRPr="00234F87">
              <w:rPr>
                <w:rFonts w:ascii="Times New Roman" w:hAnsi="Times New Roman"/>
                <w:bCs/>
                <w:sz w:val="20"/>
                <w:lang w:eastAsia="zh-CN"/>
              </w:rPr>
              <w:t>and TR36.843 and TR38.859</w:t>
            </w:r>
            <w:r w:rsidRPr="00234F87">
              <w:rPr>
                <w:rFonts w:ascii="Times New Roman" w:eastAsia="DengXian" w:hAnsi="Times New Roman"/>
                <w:sz w:val="20"/>
                <w:lang w:val="en-US"/>
              </w:rPr>
              <w:t xml:space="preserve"> as a starting point</w:t>
            </w:r>
          </w:p>
          <w:p w14:paraId="2CD3C495" w14:textId="77777777" w:rsidR="00C77D8A" w:rsidRPr="00234F87" w:rsidRDefault="00C77D8A" w:rsidP="00412E20">
            <w:pPr>
              <w:pStyle w:val="TAC"/>
              <w:snapToGrid w:val="0"/>
              <w:jc w:val="left"/>
              <w:rPr>
                <w:rFonts w:ascii="Times New Roman" w:eastAsia="DengXian" w:hAnsi="Times New Roman"/>
                <w:sz w:val="20"/>
                <w:lang w:val="en-US" w:eastAsia="zh-CN"/>
              </w:rPr>
            </w:pPr>
            <w:r w:rsidRPr="00234F87">
              <w:rPr>
                <w:rFonts w:ascii="Times New Roman" w:eastAsia="DengXian" w:hAnsi="Times New Roman"/>
                <w:sz w:val="20"/>
                <w:lang w:val="en-US" w:eastAsia="zh-CN"/>
              </w:rPr>
              <w:t>NOTE3: the sensing target is assumed in the far field of sensing Tx/Rx</w:t>
            </w:r>
          </w:p>
        </w:tc>
      </w:tr>
      <w:tr w:rsidR="00C77D8A" w:rsidRPr="00234F87" w14:paraId="3542FB5E" w14:textId="77777777" w:rsidTr="00412E20">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119CCE2" w14:textId="77777777" w:rsidR="00C77D8A" w:rsidRPr="00234F87" w:rsidRDefault="00C77D8A" w:rsidP="00412E20">
            <w:pPr>
              <w:pStyle w:val="0Maintext"/>
              <w:widowControl w:val="0"/>
              <w:snapToGrid w:val="0"/>
              <w:rPr>
                <w:lang w:val="en-US" w:eastAsia="zh-CN"/>
              </w:rPr>
            </w:pPr>
            <w:r w:rsidRPr="00234F87">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05D5DEA9" w14:textId="77777777" w:rsidR="00C77D8A" w:rsidRPr="00234F87" w:rsidRDefault="00C77D8A" w:rsidP="00412E20">
            <w:pPr>
              <w:widowControl w:val="0"/>
              <w:spacing w:after="0"/>
              <w:rPr>
                <w:bCs/>
                <w:lang w:eastAsia="zh-CN"/>
              </w:rPr>
            </w:pPr>
            <w:r w:rsidRPr="00234F87">
              <w:rPr>
                <w:bCs/>
                <w:lang w:eastAsia="zh-CN"/>
              </w:rPr>
              <w:t>Option 1: At least larger than the physical size of a sensing target</w:t>
            </w:r>
          </w:p>
          <w:p w14:paraId="78CBA3E0" w14:textId="77777777" w:rsidR="00C77D8A" w:rsidRPr="00234F87" w:rsidRDefault="00C77D8A" w:rsidP="00412E20">
            <w:pPr>
              <w:pStyle w:val="TAC"/>
              <w:snapToGrid w:val="0"/>
              <w:jc w:val="left"/>
              <w:rPr>
                <w:rFonts w:ascii="Times New Roman" w:eastAsia="DengXian" w:hAnsi="Times New Roman"/>
                <w:sz w:val="20"/>
                <w:lang w:val="en-US" w:eastAsia="zh-CN"/>
              </w:rPr>
            </w:pPr>
            <w:r w:rsidRPr="00234F87">
              <w:rPr>
                <w:rFonts w:ascii="Times New Roman" w:hAnsi="Times New Roman"/>
                <w:sz w:val="20"/>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375AC834" w14:textId="77777777" w:rsidR="00C77D8A" w:rsidRPr="00234F87" w:rsidRDefault="00C77D8A" w:rsidP="00412E20">
            <w:pPr>
              <w:widowControl w:val="0"/>
              <w:spacing w:after="0"/>
              <w:rPr>
                <w:bCs/>
                <w:lang w:eastAsia="zh-CN"/>
              </w:rPr>
            </w:pPr>
            <w:r w:rsidRPr="00234F87">
              <w:rPr>
                <w:bCs/>
                <w:lang w:eastAsia="zh-CN"/>
              </w:rPr>
              <w:t>Option 1: At least larger than the physical size of a sensing target</w:t>
            </w:r>
          </w:p>
          <w:p w14:paraId="30BF483C" w14:textId="77777777" w:rsidR="00C77D8A" w:rsidRPr="00234F87" w:rsidRDefault="00C77D8A" w:rsidP="00412E20">
            <w:pPr>
              <w:pStyle w:val="TAC"/>
              <w:snapToGrid w:val="0"/>
              <w:jc w:val="left"/>
              <w:rPr>
                <w:rFonts w:ascii="Times New Roman" w:eastAsia="DengXian" w:hAnsi="Times New Roman"/>
                <w:sz w:val="20"/>
                <w:lang w:val="en-US" w:eastAsia="zh-CN"/>
              </w:rPr>
            </w:pPr>
            <w:r w:rsidRPr="00234F87">
              <w:rPr>
                <w:rFonts w:ascii="Times New Roman" w:hAnsi="Times New Roman"/>
                <w:sz w:val="20"/>
                <w:lang w:val="en-US" w:eastAsia="zh-CN"/>
              </w:rPr>
              <w:t>Option 2: Fixed value, [x] m. value of x is FFS</w:t>
            </w:r>
          </w:p>
        </w:tc>
      </w:tr>
      <w:tr w:rsidR="00C77D8A" w:rsidRPr="00234F87" w14:paraId="24F1A3D1" w14:textId="77777777" w:rsidTr="00412E20">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5B20942" w14:textId="77777777" w:rsidR="00C77D8A" w:rsidRPr="00234F87" w:rsidRDefault="00C77D8A" w:rsidP="00412E20">
            <w:pPr>
              <w:pStyle w:val="0Maintext"/>
              <w:widowControl w:val="0"/>
              <w:snapToGrid w:val="0"/>
              <w:rPr>
                <w:lang w:val="en-US" w:eastAsia="zh-CN"/>
              </w:rPr>
            </w:pPr>
            <w:r w:rsidRPr="00234F87">
              <w:rPr>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7A1A0715" w14:textId="77777777" w:rsidR="00C77D8A" w:rsidRPr="00234F87" w:rsidRDefault="00C77D8A" w:rsidP="00412E20">
            <w:pPr>
              <w:pStyle w:val="TAC"/>
              <w:snapToGrid w:val="0"/>
              <w:jc w:val="left"/>
              <w:rPr>
                <w:rFonts w:ascii="Times New Roman" w:eastAsia="DengXian" w:hAnsi="Times New Roman"/>
                <w:sz w:val="20"/>
                <w:lang w:val="en-US" w:eastAsia="zh-CN"/>
              </w:rPr>
            </w:pPr>
            <w:r w:rsidRPr="00234F87">
              <w:rPr>
                <w:rFonts w:ascii="Times New Roman" w:eastAsia="DengXian" w:hAnsi="Times New Roman"/>
                <w:sz w:val="20"/>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538EB63A" w14:textId="77777777" w:rsidR="00C77D8A" w:rsidRPr="00234F87" w:rsidRDefault="00C77D8A" w:rsidP="00412E20">
            <w:pPr>
              <w:pStyle w:val="TAC"/>
              <w:snapToGrid w:val="0"/>
              <w:jc w:val="left"/>
              <w:rPr>
                <w:rFonts w:ascii="Times New Roman" w:eastAsia="DengXian" w:hAnsi="Times New Roman"/>
                <w:sz w:val="20"/>
                <w:lang w:val="en-US" w:eastAsia="zh-CN"/>
              </w:rPr>
            </w:pPr>
            <w:r w:rsidRPr="00234F87">
              <w:rPr>
                <w:rFonts w:ascii="Times New Roman" w:eastAsia="DengXian" w:hAnsi="Times New Roman"/>
                <w:sz w:val="20"/>
                <w:lang w:val="en-US" w:eastAsia="zh-CN"/>
              </w:rPr>
              <w:t>FFS, based on outcome for AI 9.7.2</w:t>
            </w:r>
          </w:p>
        </w:tc>
      </w:tr>
    </w:tbl>
    <w:p w14:paraId="65264D1C" w14:textId="77777777" w:rsidR="00C77D8A" w:rsidRPr="00234F87" w:rsidRDefault="00C77D8A" w:rsidP="00C77D8A">
      <w:pPr>
        <w:rPr>
          <w:lang w:eastAsia="zh-CN"/>
        </w:rPr>
      </w:pPr>
      <w:r w:rsidRPr="00234F87">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9691041" w14:textId="77777777" w:rsidR="00C77D8A" w:rsidRPr="00234F87" w:rsidRDefault="00C77D8A" w:rsidP="00C77D8A">
      <w:pPr>
        <w:rPr>
          <w:lang w:eastAsia="zh-CN"/>
        </w:rPr>
      </w:pPr>
      <w:r w:rsidRPr="00234F87">
        <w:rPr>
          <w:lang w:eastAsia="zh-CN"/>
        </w:rPr>
        <w:t>NOTE2: A percentage of TRPs/UEs that have sensing capabilities may be considered for future evaluations.</w:t>
      </w:r>
    </w:p>
    <w:p w14:paraId="1EA1425D" w14:textId="77777777" w:rsidR="00C77D8A" w:rsidRPr="00234F87" w:rsidRDefault="00C77D8A" w:rsidP="00C77D8A">
      <w:pPr>
        <w:ind w:leftChars="100" w:left="200"/>
        <w:rPr>
          <w:bCs/>
          <w:lang w:eastAsia="zh-CN"/>
        </w:rPr>
      </w:pPr>
    </w:p>
    <w:p w14:paraId="2B7BBED5" w14:textId="77777777" w:rsidR="00C77D8A" w:rsidRPr="00234F87" w:rsidRDefault="00C77D8A" w:rsidP="00C77D8A">
      <w:pPr>
        <w:rPr>
          <w:b/>
          <w:bCs/>
          <w:lang w:eastAsia="zh-CN"/>
        </w:rPr>
      </w:pPr>
      <w:r w:rsidRPr="00234F87">
        <w:rPr>
          <w:b/>
          <w:bCs/>
          <w:lang w:eastAsia="zh-CN"/>
        </w:rPr>
        <w:t>ISAC-AGV</w:t>
      </w:r>
    </w:p>
    <w:p w14:paraId="4554AB13" w14:textId="77777777" w:rsidR="00C77D8A" w:rsidRPr="00234F87" w:rsidRDefault="00C77D8A" w:rsidP="00C77D8A">
      <w:pPr>
        <w:rPr>
          <w:bCs/>
          <w:lang w:eastAsia="zh-CN"/>
        </w:rPr>
      </w:pPr>
      <w:r w:rsidRPr="00234F87">
        <w:rPr>
          <w:bCs/>
          <w:lang w:eastAsia="zh-CN"/>
        </w:rPr>
        <w:t>Details on ISAC-AGV are listed in Table 7.9.1-4.</w:t>
      </w:r>
    </w:p>
    <w:p w14:paraId="5C33CC7F" w14:textId="77777777" w:rsidR="00C77D8A" w:rsidRPr="00234F87" w:rsidRDefault="00C77D8A" w:rsidP="00C77D8A">
      <w:pPr>
        <w:jc w:val="center"/>
        <w:rPr>
          <w:rFonts w:eastAsia="Malgun Gothic"/>
          <w:b/>
        </w:rPr>
      </w:pPr>
      <w:r w:rsidRPr="00234F87">
        <w:rPr>
          <w:rFonts w:eastAsia="Malgun Gothic"/>
          <w:b/>
        </w:rPr>
        <w:t xml:space="preserve">Table </w:t>
      </w:r>
      <w:r w:rsidRPr="00234F87">
        <w:rPr>
          <w:b/>
          <w:lang w:eastAsia="zh-CN"/>
        </w:rPr>
        <w:t>7.9.1-4</w:t>
      </w:r>
      <w:r w:rsidRPr="00234F87">
        <w:rPr>
          <w:rFonts w:eastAsia="Malgun Gothic"/>
          <w:b/>
        </w:rPr>
        <w:t xml:space="preserve">: </w:t>
      </w:r>
      <w:r w:rsidRPr="00234F87">
        <w:rPr>
          <w:rFonts w:eastAsia="Malgun Gothic"/>
          <w:b/>
          <w:lang w:eastAsia="zh-CN"/>
        </w:rPr>
        <w:t xml:space="preserve">Evaluation parameters for </w:t>
      </w:r>
      <w:r w:rsidRPr="00234F87">
        <w:rPr>
          <w:rFonts w:eastAsia="Malgun Gothic"/>
          <w:b/>
          <w:lang w:eastAsia="ko-KR"/>
        </w:rPr>
        <w:t>Automated Guided Vehicles</w:t>
      </w:r>
    </w:p>
    <w:tbl>
      <w:tblPr>
        <w:tblW w:w="9497" w:type="dxa"/>
        <w:tblInd w:w="137" w:type="dxa"/>
        <w:tblLayout w:type="fixed"/>
        <w:tblLook w:val="04A0" w:firstRow="1" w:lastRow="0" w:firstColumn="1" w:lastColumn="0" w:noHBand="0" w:noVBand="1"/>
      </w:tblPr>
      <w:tblGrid>
        <w:gridCol w:w="1720"/>
        <w:gridCol w:w="2150"/>
        <w:gridCol w:w="5627"/>
      </w:tblGrid>
      <w:tr w:rsidR="00C77D8A" w:rsidRPr="00234F87" w14:paraId="7FC8D61D" w14:textId="77777777" w:rsidTr="00412E20">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A3900BF" w14:textId="77777777" w:rsidR="00C77D8A" w:rsidRPr="00234F87" w:rsidRDefault="00C77D8A" w:rsidP="00412E20">
            <w:pPr>
              <w:widowControl w:val="0"/>
              <w:spacing w:after="0"/>
              <w:jc w:val="center"/>
              <w:rPr>
                <w:rFonts w:eastAsia="DengXian"/>
                <w:b/>
                <w:lang w:eastAsia="zh-CN"/>
              </w:rPr>
            </w:pPr>
            <w:r w:rsidRPr="00234F87">
              <w:rPr>
                <w:rFonts w:eastAsia="Malgun Gothic"/>
                <w:b/>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07DE8CB6" w14:textId="77777777" w:rsidR="00C77D8A" w:rsidRPr="00234F87" w:rsidRDefault="00C77D8A" w:rsidP="00412E20">
            <w:pPr>
              <w:keepLines/>
              <w:widowControl w:val="0"/>
              <w:spacing w:after="0"/>
              <w:jc w:val="center"/>
              <w:rPr>
                <w:b/>
                <w:lang w:eastAsia="zh-CN"/>
              </w:rPr>
            </w:pPr>
            <w:r w:rsidRPr="00234F87">
              <w:rPr>
                <w:b/>
                <w:lang w:eastAsia="zh-CN"/>
              </w:rPr>
              <w:t>Value</w:t>
            </w:r>
          </w:p>
        </w:tc>
      </w:tr>
      <w:tr w:rsidR="00C77D8A" w:rsidRPr="00234F87" w14:paraId="7F5938DB" w14:textId="77777777" w:rsidTr="00412E20">
        <w:trPr>
          <w:trHeight w:val="106"/>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CB18FC" w14:textId="77777777" w:rsidR="00C77D8A" w:rsidRPr="00234F87" w:rsidRDefault="00C77D8A" w:rsidP="00412E20">
            <w:pPr>
              <w:widowControl w:val="0"/>
              <w:spacing w:after="0"/>
              <w:jc w:val="both"/>
              <w:rPr>
                <w:rFonts w:eastAsia="Malgun Gothic"/>
                <w:lang w:val="fr-FR"/>
              </w:rPr>
            </w:pPr>
            <w:r w:rsidRPr="00234F87">
              <w:rPr>
                <w:rFonts w:eastAsia="Malgun Gothic"/>
                <w:lang w:val="fr-FR"/>
              </w:rPr>
              <w:t>Applicable communication scenarios</w:t>
            </w:r>
            <w:r>
              <w:rPr>
                <w:rFonts w:eastAsia="Malgun Gothic"/>
                <w:lang w:val="fr-FR"/>
              </w:rPr>
              <w:t xml:space="preserve"> </w:t>
            </w:r>
            <w:r w:rsidRPr="00234F87">
              <w:rPr>
                <w:rFonts w:eastAsia="Malgun Gothic"/>
                <w:lang w:val="fr-FR"/>
              </w:rPr>
              <w:t>NOTE1</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A5E87" w14:textId="77777777" w:rsidR="00C77D8A" w:rsidRPr="00234F87" w:rsidRDefault="00C77D8A" w:rsidP="00412E20">
            <w:pPr>
              <w:keepLines/>
              <w:widowControl w:val="0"/>
              <w:spacing w:after="0"/>
              <w:rPr>
                <w:iCs/>
                <w:lang w:eastAsia="ko-KR"/>
              </w:rPr>
            </w:pPr>
            <w:proofErr w:type="spellStart"/>
            <w:r w:rsidRPr="00234F87">
              <w:rPr>
                <w:iCs/>
                <w:lang w:eastAsia="ko-KR"/>
              </w:rPr>
              <w:t>InF</w:t>
            </w:r>
            <w:proofErr w:type="spellEnd"/>
            <w:r w:rsidRPr="00234F87">
              <w:rPr>
                <w:iCs/>
                <w:lang w:eastAsia="ko-KR"/>
              </w:rPr>
              <w:t xml:space="preserve"> (TR38.901 including Table 7.8-7)</w:t>
            </w:r>
          </w:p>
        </w:tc>
      </w:tr>
      <w:tr w:rsidR="00C77D8A" w:rsidRPr="00234F87" w14:paraId="0EB2002C" w14:textId="77777777" w:rsidTr="00412E20">
        <w:trPr>
          <w:trHeight w:val="38"/>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E72545" w14:textId="77777777" w:rsidR="00C77D8A" w:rsidRPr="00234F87" w:rsidRDefault="00C77D8A" w:rsidP="00412E20">
            <w:pPr>
              <w:widowControl w:val="0"/>
              <w:spacing w:after="0"/>
              <w:jc w:val="both"/>
              <w:rPr>
                <w:rFonts w:eastAsia="Malgun Gothic"/>
              </w:rPr>
            </w:pPr>
            <w:r w:rsidRPr="00234F87">
              <w:rPr>
                <w:rFonts w:eastAsia="Malgun Gothic"/>
              </w:rPr>
              <w:t xml:space="preserve">Sensing transmitters and </w:t>
            </w:r>
            <w:proofErr w:type="gramStart"/>
            <w:r w:rsidRPr="00234F87">
              <w:rPr>
                <w:rFonts w:eastAsia="Malgun Gothic"/>
              </w:rPr>
              <w:t>receivers</w:t>
            </w:r>
            <w:proofErr w:type="gramEnd"/>
            <w:r w:rsidRPr="00234F87">
              <w:rPr>
                <w:rFonts w:eastAsia="Malgun Gothic"/>
              </w:rPr>
              <w:t xml:space="preserve"> properties NOTE2</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D7758" w14:textId="77777777" w:rsidR="00C77D8A" w:rsidRPr="00234F87" w:rsidRDefault="00C77D8A" w:rsidP="00412E20">
            <w:pPr>
              <w:keepLines/>
              <w:widowControl w:val="0"/>
              <w:spacing w:after="0"/>
              <w:rPr>
                <w:iCs/>
                <w:lang w:eastAsia="ko-KR"/>
              </w:rPr>
            </w:pPr>
            <w:r w:rsidRPr="00234F87">
              <w:rPr>
                <w:iCs/>
                <w:lang w:eastAsia="ko-KR"/>
              </w:rPr>
              <w:t>Rx/Tx location are selected among the TRPs and UEs location in the corresponding communication scenario</w:t>
            </w:r>
          </w:p>
          <w:p w14:paraId="50285C69" w14:textId="77777777" w:rsidR="00C77D8A" w:rsidRPr="00234F87" w:rsidRDefault="00C77D8A" w:rsidP="00412E20">
            <w:pPr>
              <w:keepLines/>
              <w:widowControl w:val="0"/>
              <w:spacing w:after="0"/>
              <w:rPr>
                <w:iCs/>
                <w:lang w:eastAsia="ko-KR"/>
              </w:rPr>
            </w:pPr>
          </w:p>
          <w:p w14:paraId="376E0222" w14:textId="77777777" w:rsidR="00C77D8A" w:rsidRPr="00234F87" w:rsidRDefault="00C77D8A" w:rsidP="00412E20">
            <w:pPr>
              <w:keepLines/>
              <w:widowControl w:val="0"/>
              <w:spacing w:after="0"/>
              <w:rPr>
                <w:iCs/>
                <w:lang w:eastAsia="ko-KR"/>
              </w:rPr>
            </w:pPr>
            <w:r w:rsidRPr="00234F87">
              <w:rPr>
                <w:iCs/>
                <w:lang w:eastAsia="ko-KR"/>
              </w:rPr>
              <w:t>Rx/Tx Mobility for UEs</w:t>
            </w:r>
          </w:p>
          <w:p w14:paraId="1254B1F7" w14:textId="77777777" w:rsidR="00C77D8A" w:rsidRPr="00234F87" w:rsidRDefault="00C77D8A" w:rsidP="00C77D8A">
            <w:pPr>
              <w:pStyle w:val="ListParagraph"/>
              <w:keepLines/>
              <w:widowControl w:val="0"/>
              <w:numPr>
                <w:ilvl w:val="0"/>
                <w:numId w:val="44"/>
              </w:numPr>
              <w:spacing w:line="240" w:lineRule="auto"/>
              <w:ind w:left="275" w:hanging="142"/>
              <w:rPr>
                <w:rFonts w:ascii="Times New Roman" w:hAnsi="Times New Roman"/>
                <w:b/>
                <w:bCs/>
                <w:iCs/>
                <w:sz w:val="20"/>
                <w:szCs w:val="20"/>
                <w:lang w:eastAsia="ko-KR"/>
              </w:rPr>
            </w:pPr>
            <w:r w:rsidRPr="00234F87">
              <w:rPr>
                <w:rFonts w:ascii="Times New Roman" w:hAnsi="Times New Roman"/>
                <w:iCs/>
                <w:sz w:val="20"/>
                <w:szCs w:val="20"/>
                <w:lang w:eastAsia="ko-KR"/>
              </w:rPr>
              <w:t>Option 1: 0 km/h</w:t>
            </w:r>
          </w:p>
          <w:p w14:paraId="563BFB83" w14:textId="77777777" w:rsidR="00C77D8A" w:rsidRPr="00234F87" w:rsidRDefault="00C77D8A" w:rsidP="00C77D8A">
            <w:pPr>
              <w:pStyle w:val="ListParagraph"/>
              <w:keepLines/>
              <w:widowControl w:val="0"/>
              <w:numPr>
                <w:ilvl w:val="0"/>
                <w:numId w:val="44"/>
              </w:numPr>
              <w:spacing w:line="240" w:lineRule="auto"/>
              <w:ind w:left="275" w:hanging="142"/>
              <w:rPr>
                <w:rFonts w:ascii="Times New Roman" w:hAnsi="Times New Roman"/>
                <w:b/>
                <w:bCs/>
                <w:iCs/>
                <w:sz w:val="20"/>
                <w:szCs w:val="20"/>
                <w:lang w:eastAsia="ko-KR"/>
              </w:rPr>
            </w:pPr>
            <w:r w:rsidRPr="00234F87">
              <w:rPr>
                <w:rFonts w:ascii="Times New Roman" w:hAnsi="Times New Roman"/>
                <w:iCs/>
                <w:sz w:val="20"/>
                <w:szCs w:val="20"/>
                <w:lang w:eastAsia="ko-KR"/>
              </w:rPr>
              <w:t>Option 2: 3km/h</w:t>
            </w:r>
          </w:p>
          <w:p w14:paraId="562CC5ED" w14:textId="77777777" w:rsidR="00C77D8A" w:rsidRPr="00234F87" w:rsidRDefault="00C77D8A" w:rsidP="00C77D8A">
            <w:pPr>
              <w:pStyle w:val="ListParagraph"/>
              <w:keepLines/>
              <w:widowControl w:val="0"/>
              <w:numPr>
                <w:ilvl w:val="0"/>
                <w:numId w:val="44"/>
              </w:numPr>
              <w:spacing w:line="240" w:lineRule="auto"/>
              <w:ind w:left="275" w:hanging="142"/>
              <w:rPr>
                <w:rFonts w:ascii="Times New Roman" w:hAnsi="Times New Roman"/>
                <w:b/>
                <w:bCs/>
                <w:iCs/>
                <w:sz w:val="20"/>
                <w:szCs w:val="20"/>
                <w:lang w:eastAsia="ko-KR"/>
              </w:rPr>
            </w:pPr>
            <w:r w:rsidRPr="00234F87">
              <w:rPr>
                <w:rFonts w:ascii="Times New Roman" w:hAnsi="Times New Roman"/>
                <w:iCs/>
                <w:sz w:val="20"/>
                <w:szCs w:val="20"/>
                <w:lang w:eastAsia="ko-KR"/>
              </w:rPr>
              <w:t>Option 3: Uniform distribution between 0km/h and 3km/h</w:t>
            </w:r>
          </w:p>
        </w:tc>
      </w:tr>
      <w:tr w:rsidR="00C77D8A" w:rsidRPr="00234F87" w14:paraId="013C6F82" w14:textId="77777777" w:rsidTr="00412E20">
        <w:trPr>
          <w:trHeight w:val="134"/>
        </w:trPr>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BD611D" w14:textId="77777777" w:rsidR="00C77D8A" w:rsidRPr="00234F87" w:rsidRDefault="00C77D8A" w:rsidP="00412E20">
            <w:pPr>
              <w:widowControl w:val="0"/>
              <w:spacing w:after="0"/>
              <w:jc w:val="both"/>
              <w:rPr>
                <w:rFonts w:eastAsia="Malgun Gothic"/>
                <w:lang w:eastAsia="zh-CN"/>
              </w:rPr>
            </w:pPr>
            <w:r w:rsidRPr="00234F87">
              <w:rPr>
                <w:rFonts w:eastAsia="Malgun Gothic"/>
                <w:lang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37A2A" w14:textId="77777777" w:rsidR="00C77D8A" w:rsidRPr="00234F87" w:rsidRDefault="00C77D8A" w:rsidP="00412E20">
            <w:pPr>
              <w:keepLines/>
              <w:widowControl w:val="0"/>
              <w:spacing w:after="0"/>
              <w:rPr>
                <w:rFonts w:eastAsia="DengXian"/>
                <w:lang w:eastAsia="zh-CN"/>
              </w:rPr>
            </w:pPr>
            <w:r w:rsidRPr="00234F87">
              <w:rPr>
                <w:rFonts w:eastAsia="DengXian"/>
                <w:lang w:eastAsia="zh-CN"/>
              </w:rPr>
              <w:t>LOS/NLOS</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274EC" w14:textId="77777777" w:rsidR="00C77D8A" w:rsidRPr="00234F87" w:rsidRDefault="00C77D8A" w:rsidP="00412E20">
            <w:pPr>
              <w:keepLines/>
              <w:widowControl w:val="0"/>
              <w:spacing w:after="0"/>
              <w:rPr>
                <w:iCs/>
                <w:lang w:eastAsia="ko-KR"/>
              </w:rPr>
            </w:pPr>
            <w:r w:rsidRPr="00234F87">
              <w:rPr>
                <w:iCs/>
                <w:lang w:eastAsia="ko-KR"/>
              </w:rPr>
              <w:t>LOS and NLOS</w:t>
            </w:r>
          </w:p>
        </w:tc>
      </w:tr>
      <w:tr w:rsidR="00C77D8A" w:rsidRPr="00234F87" w14:paraId="542C0D01" w14:textId="77777777" w:rsidTr="00412E20">
        <w:trPr>
          <w:trHeight w:val="43"/>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8E85AD" w14:textId="77777777" w:rsidR="00C77D8A" w:rsidRPr="00234F87" w:rsidRDefault="00C77D8A" w:rsidP="00412E20">
            <w:pPr>
              <w:widowControl w:val="0"/>
              <w:spacing w:after="0"/>
              <w:jc w:val="both"/>
              <w:rPr>
                <w:rFonts w:eastAsia="Malgun Gothic"/>
                <w:lang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B0136" w14:textId="77777777" w:rsidR="00C77D8A" w:rsidRPr="00234F87" w:rsidRDefault="00C77D8A" w:rsidP="00412E20">
            <w:pPr>
              <w:keepLines/>
              <w:widowControl w:val="0"/>
              <w:spacing w:after="0"/>
              <w:rPr>
                <w:lang w:eastAsia="zh-CN"/>
              </w:rPr>
            </w:pPr>
            <w:r w:rsidRPr="00234F87">
              <w:rPr>
                <w:lang w:eastAsia="zh-CN"/>
              </w:rPr>
              <w:t>Outdoor/indoor</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A3EE7" w14:textId="77777777" w:rsidR="00C77D8A" w:rsidRPr="00234F87" w:rsidRDefault="00C77D8A" w:rsidP="00412E20">
            <w:pPr>
              <w:keepLines/>
              <w:widowControl w:val="0"/>
              <w:spacing w:after="0"/>
              <w:rPr>
                <w:iCs/>
                <w:lang w:eastAsia="ko-KR"/>
              </w:rPr>
            </w:pPr>
            <w:r w:rsidRPr="00234F87">
              <w:rPr>
                <w:iCs/>
                <w:lang w:eastAsia="ko-KR"/>
              </w:rPr>
              <w:t>Indoor</w:t>
            </w:r>
          </w:p>
        </w:tc>
      </w:tr>
      <w:tr w:rsidR="00C77D8A" w:rsidRPr="00234F87" w14:paraId="0B485114" w14:textId="77777777" w:rsidTr="00412E20">
        <w:trPr>
          <w:trHeight w:val="597"/>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FBC2DE" w14:textId="77777777" w:rsidR="00C77D8A" w:rsidRPr="00234F87" w:rsidRDefault="00C77D8A" w:rsidP="00412E20">
            <w:pPr>
              <w:keepLines/>
              <w:widowControl w:val="0"/>
              <w:spacing w:after="0"/>
              <w:rPr>
                <w:rFonts w:eastAsia="DengXian"/>
                <w:lang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FA0E2" w14:textId="77777777" w:rsidR="00C77D8A" w:rsidRPr="00234F87" w:rsidRDefault="00C77D8A" w:rsidP="00412E20">
            <w:pPr>
              <w:keepLines/>
              <w:widowControl w:val="0"/>
              <w:spacing w:after="0"/>
              <w:rPr>
                <w:lang w:eastAsia="zh-CN"/>
              </w:rPr>
            </w:pPr>
            <w:r w:rsidRPr="00234F87">
              <w:rPr>
                <w:lang w:eastAsia="zh-CN"/>
              </w:rPr>
              <w:t>3D mobility</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B699" w14:textId="77777777" w:rsidR="00C77D8A" w:rsidRPr="00234F87" w:rsidRDefault="00C77D8A" w:rsidP="00412E20">
            <w:pPr>
              <w:keepLines/>
              <w:widowControl w:val="0"/>
              <w:spacing w:after="0"/>
              <w:rPr>
                <w:iCs/>
                <w:lang w:eastAsia="ko-KR"/>
              </w:rPr>
            </w:pPr>
            <w:r w:rsidRPr="00234F87">
              <w:rPr>
                <w:iCs/>
                <w:lang w:eastAsia="ko-KR"/>
              </w:rPr>
              <w:t xml:space="preserve">Horizontal velocity with </w:t>
            </w:r>
            <w:r w:rsidRPr="00234F87">
              <w:rPr>
                <w:lang w:eastAsia="ko-KR"/>
              </w:rPr>
              <w:t xml:space="preserve">random straight-line trajectory </w:t>
            </w:r>
          </w:p>
          <w:p w14:paraId="5B18E3C5" w14:textId="77777777" w:rsidR="00C77D8A" w:rsidRPr="00234F87" w:rsidRDefault="00C77D8A" w:rsidP="00C77D8A">
            <w:pPr>
              <w:pStyle w:val="ListParagraph"/>
              <w:keepLines/>
              <w:widowControl w:val="0"/>
              <w:numPr>
                <w:ilvl w:val="0"/>
                <w:numId w:val="44"/>
              </w:numPr>
              <w:spacing w:line="240" w:lineRule="auto"/>
              <w:ind w:left="275" w:hanging="142"/>
              <w:rPr>
                <w:rFonts w:ascii="Times New Roman" w:hAnsi="Times New Roman"/>
                <w:b/>
                <w:bCs/>
                <w:iCs/>
                <w:sz w:val="20"/>
                <w:szCs w:val="20"/>
                <w:lang w:eastAsia="ko-KR"/>
              </w:rPr>
            </w:pPr>
            <w:r w:rsidRPr="00234F87">
              <w:rPr>
                <w:rFonts w:ascii="Times New Roman" w:hAnsi="Times New Roman"/>
                <w:iCs/>
                <w:sz w:val="20"/>
                <w:szCs w:val="20"/>
                <w:lang w:eastAsia="ko-KR"/>
              </w:rPr>
              <w:t>Option 1: Uniform distribution in the range of up to 30 km/h</w:t>
            </w:r>
          </w:p>
          <w:p w14:paraId="64E6F4C0" w14:textId="77777777" w:rsidR="00C77D8A" w:rsidRPr="00234F87" w:rsidRDefault="00C77D8A" w:rsidP="00C77D8A">
            <w:pPr>
              <w:pStyle w:val="ListParagraph"/>
              <w:keepLines/>
              <w:widowControl w:val="0"/>
              <w:numPr>
                <w:ilvl w:val="0"/>
                <w:numId w:val="44"/>
              </w:numPr>
              <w:spacing w:line="240" w:lineRule="auto"/>
              <w:ind w:left="275" w:hanging="142"/>
              <w:rPr>
                <w:rFonts w:ascii="Times New Roman" w:hAnsi="Times New Roman"/>
                <w:b/>
                <w:bCs/>
                <w:sz w:val="20"/>
                <w:szCs w:val="20"/>
                <w:lang w:eastAsia="ko-KR"/>
              </w:rPr>
            </w:pPr>
            <w:r w:rsidRPr="00234F87">
              <w:rPr>
                <w:rFonts w:ascii="Times New Roman" w:hAnsi="Times New Roman"/>
                <w:sz w:val="20"/>
                <w:szCs w:val="20"/>
                <w:lang w:eastAsia="ko-KR"/>
              </w:rPr>
              <w:t>Option 2: Fixed velocities [3, 10] km/h</w:t>
            </w:r>
          </w:p>
        </w:tc>
      </w:tr>
      <w:tr w:rsidR="00C77D8A" w:rsidRPr="00234F87" w14:paraId="7EB7C0B7" w14:textId="77777777" w:rsidTr="00412E20">
        <w:trPr>
          <w:trHeight w:val="276"/>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5B323F" w14:textId="77777777" w:rsidR="00C77D8A" w:rsidRPr="00234F87" w:rsidRDefault="00C77D8A" w:rsidP="00412E20">
            <w:pPr>
              <w:keepLines/>
              <w:widowControl w:val="0"/>
              <w:spacing w:after="0"/>
              <w:rPr>
                <w:rFonts w:eastAsia="DengXian"/>
                <w:lang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38DC0" w14:textId="77777777" w:rsidR="00C77D8A" w:rsidRPr="00234F87" w:rsidRDefault="00C77D8A" w:rsidP="00412E20">
            <w:pPr>
              <w:keepLines/>
              <w:widowControl w:val="0"/>
              <w:spacing w:after="0"/>
              <w:rPr>
                <w:lang w:eastAsia="zh-CN"/>
              </w:rPr>
            </w:pPr>
            <w:r w:rsidRPr="00234F87">
              <w:rPr>
                <w:lang w:eastAsia="zh-CN"/>
              </w:rPr>
              <w:t>3D distribution</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1EA20" w14:textId="77777777" w:rsidR="00C77D8A" w:rsidRPr="00234F87" w:rsidRDefault="00C77D8A" w:rsidP="00412E20">
            <w:pPr>
              <w:widowControl w:val="0"/>
              <w:spacing w:after="0"/>
              <w:rPr>
                <w:rFonts w:eastAsia="DengXian"/>
                <w:lang w:eastAsia="ko-KR"/>
              </w:rPr>
            </w:pPr>
            <w:r w:rsidRPr="00234F87">
              <w:rPr>
                <w:rFonts w:eastAsia="DengXian"/>
                <w:lang w:eastAsia="zh-CN"/>
              </w:rPr>
              <w:t>Option A: Uniformly distributed in the convex hull of the horizontal BS deployment</w:t>
            </w:r>
          </w:p>
          <w:p w14:paraId="78FF8C56" w14:textId="77777777" w:rsidR="00C77D8A" w:rsidRPr="00234F87" w:rsidRDefault="00C77D8A" w:rsidP="00412E20">
            <w:pPr>
              <w:widowControl w:val="0"/>
              <w:spacing w:after="0"/>
              <w:rPr>
                <w:rFonts w:eastAsia="DengXian"/>
                <w:lang w:eastAsia="ko-KR"/>
              </w:rPr>
            </w:pPr>
            <w:r w:rsidRPr="00234F87">
              <w:rPr>
                <w:rFonts w:eastAsia="DengXian"/>
                <w:lang w:eastAsia="zh-CN"/>
              </w:rPr>
              <w:t>Option B: Uniformly distributed in horizontal plane</w:t>
            </w:r>
          </w:p>
        </w:tc>
      </w:tr>
      <w:tr w:rsidR="00C77D8A" w:rsidRPr="00234F87" w14:paraId="38932FEF" w14:textId="77777777" w:rsidTr="00412E20">
        <w:trPr>
          <w:trHeight w:val="68"/>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6927E3" w14:textId="77777777" w:rsidR="00C77D8A" w:rsidRPr="00234F87" w:rsidRDefault="00C77D8A" w:rsidP="00412E20">
            <w:pPr>
              <w:keepLines/>
              <w:widowControl w:val="0"/>
              <w:spacing w:after="0"/>
              <w:rPr>
                <w:rFonts w:eastAsia="DengXian"/>
                <w:lang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C0F99" w14:textId="77777777" w:rsidR="00C77D8A" w:rsidRPr="00234F87" w:rsidRDefault="00C77D8A" w:rsidP="00412E20">
            <w:pPr>
              <w:keepLines/>
              <w:widowControl w:val="0"/>
              <w:spacing w:after="0"/>
              <w:rPr>
                <w:rFonts w:eastAsia="DengXian"/>
                <w:lang w:eastAsia="zh-CN"/>
              </w:rPr>
            </w:pPr>
            <w:r w:rsidRPr="00234F87">
              <w:rPr>
                <w:lang w:eastAsia="zh-CN"/>
              </w:rPr>
              <w:t>Orientation</w:t>
            </w:r>
          </w:p>
        </w:tc>
        <w:tc>
          <w:tcPr>
            <w:tcW w:w="5627" w:type="dxa"/>
            <w:tcBorders>
              <w:top w:val="single" w:sz="4" w:space="0" w:color="000000"/>
              <w:left w:val="single" w:sz="4" w:space="0" w:color="000000"/>
              <w:bottom w:val="single" w:sz="4" w:space="0" w:color="000000"/>
              <w:right w:val="single" w:sz="4" w:space="0" w:color="000000"/>
            </w:tcBorders>
            <w:vAlign w:val="center"/>
          </w:tcPr>
          <w:p w14:paraId="385F3C25" w14:textId="77777777" w:rsidR="00C77D8A" w:rsidRPr="00234F87" w:rsidRDefault="00C77D8A" w:rsidP="00412E20">
            <w:pPr>
              <w:keepLines/>
              <w:widowControl w:val="0"/>
              <w:spacing w:after="0"/>
              <w:rPr>
                <w:iCs/>
                <w:lang w:eastAsia="ko-KR"/>
              </w:rPr>
            </w:pPr>
            <w:r w:rsidRPr="00234F87">
              <w:rPr>
                <w:iCs/>
                <w:lang w:eastAsia="ko-KR"/>
              </w:rPr>
              <w:t>Horizontal plane only</w:t>
            </w:r>
          </w:p>
        </w:tc>
      </w:tr>
      <w:tr w:rsidR="00C77D8A" w:rsidRPr="00234F87" w14:paraId="47BA36B8" w14:textId="77777777" w:rsidTr="00412E20">
        <w:trPr>
          <w:trHeight w:val="597"/>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A2AB29" w14:textId="77777777" w:rsidR="00C77D8A" w:rsidRPr="00234F87" w:rsidRDefault="00C77D8A" w:rsidP="00412E20">
            <w:pPr>
              <w:keepLines/>
              <w:widowControl w:val="0"/>
              <w:spacing w:after="0"/>
              <w:rPr>
                <w:rFonts w:eastAsia="DengXian"/>
                <w:lang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CF45F" w14:textId="77777777" w:rsidR="00C77D8A" w:rsidRPr="00234F87" w:rsidRDefault="00C77D8A" w:rsidP="00412E20">
            <w:pPr>
              <w:keepLines/>
              <w:widowControl w:val="0"/>
              <w:spacing w:after="0"/>
              <w:rPr>
                <w:rFonts w:eastAsia="DengXian"/>
                <w:lang w:eastAsia="zh-CN"/>
              </w:rPr>
            </w:pPr>
            <w:r w:rsidRPr="00234F87">
              <w:rPr>
                <w:rFonts w:eastAsia="DengXian"/>
                <w:lang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3287CE5C" w14:textId="77777777" w:rsidR="00C77D8A" w:rsidRPr="00234F87" w:rsidRDefault="00C77D8A" w:rsidP="00412E20">
            <w:pPr>
              <w:keepLines/>
              <w:widowControl w:val="0"/>
              <w:spacing w:after="0"/>
              <w:rPr>
                <w:iCs/>
                <w:lang w:eastAsia="ko-KR"/>
              </w:rPr>
            </w:pPr>
            <w:r w:rsidRPr="00234F87">
              <w:rPr>
                <w:iCs/>
                <w:lang w:eastAsia="ko-KR"/>
              </w:rPr>
              <w:t>Size (L x W x H)</w:t>
            </w:r>
          </w:p>
          <w:p w14:paraId="1F04694E" w14:textId="77777777" w:rsidR="00C77D8A" w:rsidRPr="00234F87" w:rsidRDefault="00C77D8A" w:rsidP="00C77D8A">
            <w:pPr>
              <w:pStyle w:val="ListParagraph"/>
              <w:keepLines/>
              <w:widowControl w:val="0"/>
              <w:numPr>
                <w:ilvl w:val="0"/>
                <w:numId w:val="44"/>
              </w:numPr>
              <w:spacing w:line="240" w:lineRule="auto"/>
              <w:ind w:left="275" w:hanging="142"/>
              <w:rPr>
                <w:rFonts w:ascii="Times New Roman" w:hAnsi="Times New Roman"/>
                <w:b/>
                <w:bCs/>
                <w:sz w:val="20"/>
                <w:szCs w:val="20"/>
                <w:lang w:eastAsia="ko-KR"/>
              </w:rPr>
            </w:pPr>
            <w:r w:rsidRPr="00234F87">
              <w:rPr>
                <w:rFonts w:ascii="Times New Roman" w:hAnsi="Times New Roman"/>
                <w:iCs/>
                <w:sz w:val="20"/>
                <w:szCs w:val="20"/>
                <w:lang w:eastAsia="ko-KR"/>
              </w:rPr>
              <w:t>Option 1: 0.5m x 1.0m x 0.5m</w:t>
            </w:r>
          </w:p>
          <w:p w14:paraId="07488C90" w14:textId="77777777" w:rsidR="00C77D8A" w:rsidRPr="00234F87" w:rsidRDefault="00C77D8A" w:rsidP="00C77D8A">
            <w:pPr>
              <w:pStyle w:val="ListParagraph"/>
              <w:keepLines/>
              <w:widowControl w:val="0"/>
              <w:numPr>
                <w:ilvl w:val="0"/>
                <w:numId w:val="44"/>
              </w:numPr>
              <w:spacing w:line="240" w:lineRule="auto"/>
              <w:ind w:left="275" w:hanging="142"/>
              <w:rPr>
                <w:rFonts w:ascii="Times New Roman" w:hAnsi="Times New Roman"/>
                <w:b/>
                <w:bCs/>
                <w:sz w:val="20"/>
                <w:szCs w:val="20"/>
                <w:lang w:eastAsia="ko-KR"/>
              </w:rPr>
            </w:pPr>
            <w:r w:rsidRPr="00234F87">
              <w:rPr>
                <w:rFonts w:ascii="Times New Roman" w:hAnsi="Times New Roman"/>
                <w:iCs/>
                <w:sz w:val="20"/>
                <w:szCs w:val="20"/>
                <w:lang w:eastAsia="ko-KR"/>
              </w:rPr>
              <w:t>Option 2: 1.5 m x 3.0m x 1.5 m</w:t>
            </w:r>
          </w:p>
          <w:p w14:paraId="05451EC6" w14:textId="77777777" w:rsidR="00C77D8A" w:rsidRPr="00234F87" w:rsidRDefault="00C77D8A" w:rsidP="00C77D8A">
            <w:pPr>
              <w:pStyle w:val="ListParagraph"/>
              <w:keepLines/>
              <w:widowControl w:val="0"/>
              <w:numPr>
                <w:ilvl w:val="0"/>
                <w:numId w:val="44"/>
              </w:numPr>
              <w:spacing w:line="240" w:lineRule="auto"/>
              <w:ind w:left="275" w:hanging="142"/>
              <w:rPr>
                <w:rFonts w:ascii="Times New Roman" w:hAnsi="Times New Roman"/>
                <w:b/>
                <w:bCs/>
                <w:sz w:val="20"/>
                <w:szCs w:val="20"/>
                <w:lang w:eastAsia="ko-KR"/>
              </w:rPr>
            </w:pPr>
            <w:r w:rsidRPr="00234F87">
              <w:rPr>
                <w:rFonts w:ascii="Times New Roman" w:hAnsi="Times New Roman"/>
                <w:iCs/>
                <w:sz w:val="20"/>
                <w:szCs w:val="20"/>
                <w:lang w:eastAsia="ko-KR"/>
              </w:rPr>
              <w:t>FFS: Material, Additional sizes, and AGV size distribution</w:t>
            </w:r>
          </w:p>
        </w:tc>
      </w:tr>
      <w:tr w:rsidR="00C77D8A" w:rsidRPr="00234F87" w14:paraId="2F2EEC48" w14:textId="77777777" w:rsidTr="00412E20">
        <w:trPr>
          <w:trHeight w:val="597"/>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D211CD" w14:textId="77777777" w:rsidR="00C77D8A" w:rsidRPr="00234F87" w:rsidRDefault="00C77D8A" w:rsidP="00412E20">
            <w:pPr>
              <w:widowControl w:val="0"/>
              <w:spacing w:after="0"/>
              <w:jc w:val="both"/>
              <w:rPr>
                <w:rFonts w:eastAsia="Malgun Gothic"/>
                <w:lang w:eastAsia="zh-CN"/>
              </w:rPr>
            </w:pPr>
            <w:r w:rsidRPr="00234F87">
              <w:rPr>
                <w:rFonts w:eastAsia="Malgun Gothic"/>
                <w:lang w:eastAsia="zh-CN"/>
              </w:rPr>
              <w:t>Minimum 3D distances between pairs of Tx/Rx and sensing target</w:t>
            </w:r>
          </w:p>
        </w:tc>
        <w:tc>
          <w:tcPr>
            <w:tcW w:w="5627" w:type="dxa"/>
            <w:tcBorders>
              <w:top w:val="single" w:sz="4" w:space="0" w:color="000000"/>
              <w:left w:val="single" w:sz="4" w:space="0" w:color="000000"/>
              <w:bottom w:val="single" w:sz="4" w:space="0" w:color="000000"/>
              <w:right w:val="single" w:sz="4" w:space="0" w:color="000000"/>
            </w:tcBorders>
            <w:vAlign w:val="center"/>
          </w:tcPr>
          <w:p w14:paraId="0F01C0F7" w14:textId="77777777" w:rsidR="00C77D8A" w:rsidRPr="00234F87" w:rsidRDefault="00C77D8A" w:rsidP="00412E20">
            <w:pPr>
              <w:keepLines/>
              <w:widowControl w:val="0"/>
              <w:spacing w:after="0"/>
              <w:rPr>
                <w:iCs/>
                <w:lang w:eastAsia="ko-KR"/>
              </w:rPr>
            </w:pPr>
            <w:r w:rsidRPr="00234F87">
              <w:rPr>
                <w:iCs/>
                <w:lang w:eastAsia="ko-KR"/>
              </w:rPr>
              <w:t>Min distances based on min. TRP/UE distances defined in TR38.901</w:t>
            </w:r>
          </w:p>
          <w:p w14:paraId="51546EE3" w14:textId="77777777" w:rsidR="00C77D8A" w:rsidRPr="00234F87" w:rsidRDefault="00C77D8A" w:rsidP="00412E20">
            <w:pPr>
              <w:keepLines/>
              <w:widowControl w:val="0"/>
              <w:spacing w:after="0"/>
              <w:rPr>
                <w:lang w:eastAsia="ko-KR"/>
              </w:rPr>
            </w:pPr>
            <w:r w:rsidRPr="00234F87">
              <w:rPr>
                <w:bCs/>
                <w:iCs/>
                <w:lang w:eastAsia="ko-KR"/>
              </w:rPr>
              <w:t>NOTE: the sensing target is assumed in the far field of sensing Tx/Rx</w:t>
            </w:r>
          </w:p>
        </w:tc>
      </w:tr>
      <w:tr w:rsidR="00C77D8A" w:rsidRPr="00234F87" w14:paraId="46C83A75" w14:textId="77777777" w:rsidTr="00412E20">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2B5CA0" w14:textId="77777777" w:rsidR="00C77D8A" w:rsidRPr="00234F87" w:rsidRDefault="00C77D8A" w:rsidP="00412E20">
            <w:pPr>
              <w:widowControl w:val="0"/>
              <w:spacing w:after="0"/>
              <w:jc w:val="both"/>
              <w:rPr>
                <w:rFonts w:eastAsia="Malgun Gothic"/>
                <w:lang w:eastAsia="zh-CN"/>
              </w:rPr>
            </w:pPr>
            <w:r w:rsidRPr="00234F87">
              <w:rPr>
                <w:rFonts w:eastAsia="Malgun Gothic"/>
                <w:lang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388D3121" w14:textId="77777777" w:rsidR="00C77D8A" w:rsidRPr="00234F87" w:rsidRDefault="00C77D8A" w:rsidP="00412E20">
            <w:pPr>
              <w:keepLines/>
              <w:widowControl w:val="0"/>
              <w:spacing w:after="0"/>
              <w:rPr>
                <w:iCs/>
                <w:lang w:eastAsia="ko-KR"/>
              </w:rPr>
            </w:pPr>
            <w:r w:rsidRPr="00234F87">
              <w:rPr>
                <w:iCs/>
                <w:lang w:eastAsia="ko-KR"/>
              </w:rPr>
              <w:t>Option A: At least larger than the physical size of a target</w:t>
            </w:r>
          </w:p>
          <w:p w14:paraId="1BA29203" w14:textId="77777777" w:rsidR="00C77D8A" w:rsidRPr="00234F87" w:rsidRDefault="00C77D8A" w:rsidP="00412E20">
            <w:pPr>
              <w:keepLines/>
              <w:widowControl w:val="0"/>
              <w:spacing w:after="0"/>
              <w:rPr>
                <w:iCs/>
                <w:lang w:eastAsia="ko-KR"/>
              </w:rPr>
            </w:pPr>
            <w:r w:rsidRPr="00234F87">
              <w:rPr>
                <w:iCs/>
                <w:lang w:eastAsia="ko-KR"/>
              </w:rPr>
              <w:t>Option B: Fixed value, [x] m. value of x is FFS</w:t>
            </w:r>
          </w:p>
        </w:tc>
      </w:tr>
      <w:tr w:rsidR="00C77D8A" w:rsidRPr="00234F87" w14:paraId="24E3D133" w14:textId="77777777" w:rsidTr="00412E20">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776B48" w14:textId="77777777" w:rsidR="00C77D8A" w:rsidRPr="00234F87" w:rsidRDefault="00C77D8A" w:rsidP="00412E20">
            <w:pPr>
              <w:widowControl w:val="0"/>
              <w:spacing w:after="0"/>
              <w:jc w:val="both"/>
              <w:rPr>
                <w:rFonts w:eastAsia="DengXian"/>
                <w:lang w:eastAsia="zh-CN"/>
              </w:rPr>
            </w:pPr>
            <w:r w:rsidRPr="00234F87">
              <w:rPr>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225B554B" w14:textId="77777777" w:rsidR="00C77D8A" w:rsidRPr="00234F87" w:rsidRDefault="00C77D8A" w:rsidP="00412E20">
            <w:pPr>
              <w:keepLines/>
              <w:widowControl w:val="0"/>
              <w:spacing w:after="0"/>
              <w:rPr>
                <w:lang w:eastAsia="ko-KR"/>
              </w:rPr>
            </w:pPr>
            <w:r w:rsidRPr="00234F87">
              <w:rPr>
                <w:lang w:eastAsia="ko-KR"/>
              </w:rPr>
              <w:t>FFS</w:t>
            </w:r>
          </w:p>
        </w:tc>
      </w:tr>
    </w:tbl>
    <w:p w14:paraId="52DD58C9" w14:textId="77777777" w:rsidR="00C77D8A" w:rsidRPr="00234F87" w:rsidRDefault="00C77D8A" w:rsidP="00C77D8A">
      <w:pPr>
        <w:rPr>
          <w:lang w:eastAsia="zh-CN"/>
        </w:rPr>
      </w:pPr>
      <w:r w:rsidRPr="00234F87">
        <w:rPr>
          <w:lang w:eastAsia="zh-CN"/>
        </w:rPr>
        <w:t>NOTE1: For the AGV sensing targets, additional communication scenarios can be considered for future evaluations.</w:t>
      </w:r>
    </w:p>
    <w:p w14:paraId="10A3E6E5" w14:textId="77777777" w:rsidR="00C77D8A" w:rsidRPr="00234F87" w:rsidRDefault="00C77D8A" w:rsidP="00C77D8A">
      <w:pPr>
        <w:rPr>
          <w:lang w:eastAsia="zh-CN"/>
        </w:rPr>
      </w:pPr>
      <w:r w:rsidRPr="00234F87">
        <w:rPr>
          <w:lang w:eastAsia="zh-CN"/>
        </w:rPr>
        <w:t>NOTE2: A percentage of TRPs/UEs that have sensing capabilities may be considered for future evaluations.</w:t>
      </w:r>
    </w:p>
    <w:p w14:paraId="7ADDAACA" w14:textId="77777777" w:rsidR="00C77D8A" w:rsidRPr="00D55C29" w:rsidRDefault="00C77D8A" w:rsidP="00C77D8A">
      <w:pPr>
        <w:rPr>
          <w:lang w:eastAsia="zh-CN"/>
        </w:rPr>
      </w:pPr>
      <w:r w:rsidRPr="00234F87">
        <w:rPr>
          <w:lang w:eastAsia="zh-CN"/>
        </w:rPr>
        <w:t>NOTE3</w:t>
      </w:r>
      <w:r w:rsidRPr="00234F87">
        <w:rPr>
          <w:iCs/>
          <w:lang w:eastAsia="ko-KR"/>
        </w:rPr>
        <w:t xml:space="preserve">: RAN1 can further discuss narrowing down the number of sub-scenarios of </w:t>
      </w:r>
      <w:proofErr w:type="spellStart"/>
      <w:r w:rsidRPr="00234F87">
        <w:rPr>
          <w:iCs/>
          <w:lang w:eastAsia="ko-KR"/>
        </w:rPr>
        <w:t>InF</w:t>
      </w:r>
      <w:proofErr w:type="spellEnd"/>
    </w:p>
    <w:p w14:paraId="24EE1227" w14:textId="77777777" w:rsidR="00C77D8A" w:rsidRPr="00234F87" w:rsidRDefault="00C77D8A" w:rsidP="00C77D8A">
      <w:pPr>
        <w:ind w:leftChars="100" w:left="200"/>
        <w:rPr>
          <w:bCs/>
          <w:lang w:eastAsia="zh-CN"/>
        </w:rPr>
      </w:pPr>
    </w:p>
    <w:p w14:paraId="5C3B24ED" w14:textId="797CC687" w:rsidR="00C77D8A" w:rsidRPr="00234F87" w:rsidRDefault="00C77D8A" w:rsidP="00C77D8A">
      <w:pPr>
        <w:rPr>
          <w:b/>
          <w:bCs/>
          <w:lang w:eastAsia="zh-CN"/>
        </w:rPr>
      </w:pPr>
      <w:r w:rsidRPr="00234F87">
        <w:rPr>
          <w:b/>
          <w:bCs/>
          <w:lang w:eastAsia="zh-CN"/>
        </w:rPr>
        <w:t>ISAC-</w:t>
      </w:r>
      <w:r>
        <w:rPr>
          <w:b/>
          <w:bCs/>
          <w:lang w:eastAsia="zh-CN"/>
        </w:rPr>
        <w:t>O</w:t>
      </w:r>
      <w:r w:rsidRPr="000852F1">
        <w:rPr>
          <w:b/>
          <w:bCs/>
          <w:lang w:eastAsia="zh-CN"/>
        </w:rPr>
        <w:t>bjects creating hazards</w:t>
      </w:r>
    </w:p>
    <w:p w14:paraId="6404923B" w14:textId="77777777" w:rsidR="00C77D8A" w:rsidRPr="00234F87" w:rsidRDefault="00C77D8A" w:rsidP="00C77D8A">
      <w:pPr>
        <w:rPr>
          <w:bCs/>
          <w:lang w:eastAsia="zh-CN"/>
        </w:rPr>
      </w:pPr>
      <w:r w:rsidRPr="00234F87">
        <w:rPr>
          <w:bCs/>
          <w:lang w:eastAsia="zh-CN"/>
        </w:rPr>
        <w:t>Details on ISAC-Hazards are listed in Table 7.9.1-5.</w:t>
      </w:r>
    </w:p>
    <w:p w14:paraId="1E6ABE1F" w14:textId="77777777" w:rsidR="00C77D8A" w:rsidRPr="00234F87" w:rsidRDefault="00C77D8A" w:rsidP="00C77D8A">
      <w:pPr>
        <w:jc w:val="center"/>
        <w:rPr>
          <w:b/>
          <w:lang w:eastAsia="zh-CN"/>
        </w:rPr>
      </w:pPr>
      <w:r w:rsidRPr="00234F87">
        <w:rPr>
          <w:b/>
          <w:lang w:eastAsia="zh-CN"/>
        </w:rPr>
        <w:t xml:space="preserve">Table 7.9.1-5: Evaluation parameters for objects creating hazards </w:t>
      </w:r>
    </w:p>
    <w:tbl>
      <w:tblPr>
        <w:tblW w:w="5000" w:type="pct"/>
        <w:jc w:val="center"/>
        <w:tblLayout w:type="fixed"/>
        <w:tblLook w:val="04A0" w:firstRow="1" w:lastRow="0" w:firstColumn="1" w:lastColumn="0" w:noHBand="0" w:noVBand="1"/>
      </w:tblPr>
      <w:tblGrid>
        <w:gridCol w:w="1979"/>
        <w:gridCol w:w="1984"/>
        <w:gridCol w:w="5666"/>
      </w:tblGrid>
      <w:tr w:rsidR="00C77D8A" w:rsidRPr="00234F87" w14:paraId="70977BAC" w14:textId="77777777" w:rsidTr="00412E20">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00C7931" w14:textId="77777777" w:rsidR="00C77D8A" w:rsidRPr="00234F87" w:rsidRDefault="00C77D8A" w:rsidP="00412E20">
            <w:pPr>
              <w:widowControl w:val="0"/>
              <w:spacing w:after="0"/>
              <w:jc w:val="center"/>
              <w:rPr>
                <w:b/>
                <w:lang w:eastAsia="zh-CN"/>
              </w:rPr>
            </w:pPr>
            <w:r w:rsidRPr="00234F87">
              <w:rPr>
                <w:b/>
                <w:lang w:eastAsia="zh-CN"/>
              </w:rPr>
              <w:t>Parameters</w:t>
            </w:r>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7991FCAD" w14:textId="77777777" w:rsidR="00C77D8A" w:rsidRPr="00234F87" w:rsidRDefault="00C77D8A" w:rsidP="00412E20">
            <w:pPr>
              <w:widowControl w:val="0"/>
              <w:spacing w:after="0"/>
              <w:jc w:val="center"/>
              <w:rPr>
                <w:b/>
                <w:bCs/>
                <w:lang w:eastAsia="zh-CN"/>
              </w:rPr>
            </w:pPr>
            <w:r w:rsidRPr="00234F87">
              <w:rPr>
                <w:b/>
                <w:bCs/>
                <w:lang w:eastAsia="zh-CN"/>
              </w:rPr>
              <w:t>Value</w:t>
            </w:r>
          </w:p>
        </w:tc>
      </w:tr>
      <w:tr w:rsidR="00C77D8A" w:rsidRPr="00234F87" w14:paraId="7779B3C7" w14:textId="77777777" w:rsidTr="00412E20">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7E7062A7" w14:textId="77777777" w:rsidR="00C77D8A" w:rsidRPr="00234F87" w:rsidRDefault="00C77D8A" w:rsidP="00412E20">
            <w:pPr>
              <w:widowControl w:val="0"/>
              <w:spacing w:after="0"/>
              <w:rPr>
                <w:lang w:eastAsia="zh-CN"/>
              </w:rPr>
            </w:pPr>
            <w:r w:rsidRPr="00234F87">
              <w:rPr>
                <w:lang w:eastAsia="zh-CN"/>
              </w:rPr>
              <w:t>Applicable communication scenarios NOTE1</w:t>
            </w:r>
          </w:p>
        </w:tc>
        <w:tc>
          <w:tcPr>
            <w:tcW w:w="5667" w:type="dxa"/>
            <w:tcBorders>
              <w:top w:val="single" w:sz="4" w:space="0" w:color="000000"/>
              <w:left w:val="single" w:sz="4" w:space="0" w:color="000000"/>
              <w:bottom w:val="single" w:sz="4" w:space="0" w:color="000000"/>
              <w:right w:val="single" w:sz="4" w:space="0" w:color="000000"/>
            </w:tcBorders>
            <w:vAlign w:val="center"/>
          </w:tcPr>
          <w:p w14:paraId="38859389" w14:textId="77777777" w:rsidR="00C77D8A" w:rsidRPr="00234F87" w:rsidRDefault="00C77D8A" w:rsidP="00412E20">
            <w:pPr>
              <w:widowControl w:val="0"/>
              <w:spacing w:after="0"/>
              <w:rPr>
                <w:bCs/>
                <w:lang w:eastAsia="zh-CN"/>
              </w:rPr>
            </w:pPr>
            <w:r w:rsidRPr="00234F87">
              <w:rPr>
                <w:bCs/>
                <w:lang w:eastAsia="zh-CN"/>
              </w:rPr>
              <w:t>Highway, Urban grid, HST (High Speed Train)</w:t>
            </w:r>
          </w:p>
        </w:tc>
      </w:tr>
      <w:tr w:rsidR="00C77D8A" w:rsidRPr="00234F87" w14:paraId="2A39B48B" w14:textId="77777777" w:rsidTr="00412E20">
        <w:trPr>
          <w:trHeight w:val="45"/>
          <w:jc w:val="center"/>
        </w:trPr>
        <w:tc>
          <w:tcPr>
            <w:tcW w:w="1980" w:type="dxa"/>
            <w:tcBorders>
              <w:top w:val="single" w:sz="4" w:space="0" w:color="000000"/>
              <w:left w:val="single" w:sz="4" w:space="0" w:color="000000"/>
              <w:right w:val="single" w:sz="4" w:space="0" w:color="000000"/>
            </w:tcBorders>
            <w:vAlign w:val="center"/>
          </w:tcPr>
          <w:p w14:paraId="12F2BE4D" w14:textId="77777777" w:rsidR="00C77D8A" w:rsidRPr="00234F87" w:rsidRDefault="00C77D8A" w:rsidP="00412E20">
            <w:pPr>
              <w:widowControl w:val="0"/>
              <w:spacing w:after="0"/>
              <w:rPr>
                <w:lang w:eastAsia="zh-CN"/>
              </w:rPr>
            </w:pPr>
            <w:r w:rsidRPr="00234F87">
              <w:rPr>
                <w:lang w:eastAsia="zh-CN"/>
              </w:rPr>
              <w:t xml:space="preserve">Sensing transmitters and </w:t>
            </w:r>
            <w:proofErr w:type="gramStart"/>
            <w:r w:rsidRPr="00234F87">
              <w:rPr>
                <w:lang w:eastAsia="zh-CN"/>
              </w:rPr>
              <w:t>receivers</w:t>
            </w:r>
            <w:proofErr w:type="gramEnd"/>
            <w:r w:rsidRPr="00234F87">
              <w:rPr>
                <w:lang w:eastAsia="zh-CN"/>
              </w:rPr>
              <w:t xml:space="preserve"> properties</w:t>
            </w:r>
          </w:p>
          <w:p w14:paraId="057B3DC2" w14:textId="77777777" w:rsidR="00C77D8A" w:rsidRPr="00234F87" w:rsidRDefault="00C77D8A" w:rsidP="00412E20">
            <w:pPr>
              <w:widowControl w:val="0"/>
              <w:spacing w:after="0"/>
              <w:rPr>
                <w:lang w:eastAsia="zh-CN"/>
              </w:rPr>
            </w:pPr>
            <w:r w:rsidRPr="00234F87">
              <w:rPr>
                <w:lang w:eastAsia="zh-CN"/>
              </w:rPr>
              <w:t>NOTE2</w:t>
            </w:r>
          </w:p>
        </w:tc>
        <w:tc>
          <w:tcPr>
            <w:tcW w:w="1984" w:type="dxa"/>
            <w:tcBorders>
              <w:top w:val="single" w:sz="4" w:space="0" w:color="000000"/>
              <w:left w:val="single" w:sz="4" w:space="0" w:color="000000"/>
              <w:right w:val="single" w:sz="4" w:space="0" w:color="000000"/>
            </w:tcBorders>
            <w:vAlign w:val="center"/>
          </w:tcPr>
          <w:p w14:paraId="63FCEE47" w14:textId="77777777" w:rsidR="00C77D8A" w:rsidRPr="00234F87" w:rsidRDefault="00C77D8A" w:rsidP="00412E20">
            <w:pPr>
              <w:widowControl w:val="0"/>
              <w:spacing w:after="0"/>
              <w:rPr>
                <w:lang w:eastAsia="zh-CN"/>
              </w:rPr>
            </w:pPr>
            <w:r w:rsidRPr="00234F87">
              <w:rPr>
                <w:lang w:eastAsia="zh-CN"/>
              </w:rPr>
              <w:t>Rx/Tx Locations</w:t>
            </w:r>
          </w:p>
        </w:tc>
        <w:tc>
          <w:tcPr>
            <w:tcW w:w="5667" w:type="dxa"/>
            <w:tcBorders>
              <w:top w:val="single" w:sz="4" w:space="0" w:color="000000"/>
              <w:left w:val="single" w:sz="4" w:space="0" w:color="000000"/>
              <w:bottom w:val="single" w:sz="4" w:space="0" w:color="000000"/>
              <w:right w:val="single" w:sz="4" w:space="0" w:color="000000"/>
            </w:tcBorders>
            <w:vAlign w:val="center"/>
          </w:tcPr>
          <w:p w14:paraId="794DF979" w14:textId="77777777" w:rsidR="00C77D8A" w:rsidRPr="00234F87" w:rsidRDefault="00C77D8A" w:rsidP="00412E20">
            <w:pPr>
              <w:widowControl w:val="0"/>
              <w:spacing w:after="0"/>
              <w:rPr>
                <w:bCs/>
                <w:iCs/>
                <w:lang w:eastAsia="zh-CN"/>
              </w:rPr>
            </w:pPr>
            <w:r w:rsidRPr="00234F87">
              <w:rPr>
                <w:bCs/>
                <w:iCs/>
                <w:lang w:eastAsia="zh-CN"/>
              </w:rPr>
              <w:t>Rx/Tx locations are selected among the TRPs and UEs (</w:t>
            </w:r>
            <w:r w:rsidRPr="00234F87">
              <w:t>e.g., VRU, vehicle, RSU-type UEs</w:t>
            </w:r>
            <w:r w:rsidRPr="00234F87">
              <w:rPr>
                <w:bCs/>
                <w:iCs/>
                <w:lang w:eastAsia="zh-CN"/>
              </w:rPr>
              <w:t>) locations in the corresponding communication scenarios.</w:t>
            </w:r>
          </w:p>
          <w:p w14:paraId="3F689570" w14:textId="77777777" w:rsidR="00C77D8A" w:rsidRPr="00D55C29" w:rsidRDefault="00C77D8A" w:rsidP="00412E20">
            <w:pPr>
              <w:widowControl w:val="0"/>
              <w:spacing w:after="0"/>
              <w:rPr>
                <w:bCs/>
                <w:iCs/>
                <w:lang w:eastAsia="zh-CN"/>
              </w:rPr>
            </w:pPr>
            <w:r w:rsidRPr="00234F87">
              <w:t>Additional option</w:t>
            </w:r>
            <w:r w:rsidRPr="00234F87">
              <w:rPr>
                <w:bCs/>
                <w:iCs/>
                <w:lang w:eastAsia="zh-CN"/>
              </w:rPr>
              <w:t xml:space="preserve"> ISD between TRPs of Urban Grid is 250 m</w:t>
            </w:r>
          </w:p>
        </w:tc>
      </w:tr>
      <w:tr w:rsidR="00C77D8A" w:rsidRPr="00234F87" w14:paraId="05E0161D" w14:textId="77777777" w:rsidTr="00412E20">
        <w:trPr>
          <w:trHeight w:val="115"/>
          <w:jc w:val="center"/>
        </w:trPr>
        <w:tc>
          <w:tcPr>
            <w:tcW w:w="1980" w:type="dxa"/>
            <w:vMerge w:val="restart"/>
            <w:tcBorders>
              <w:top w:val="single" w:sz="4" w:space="0" w:color="000000"/>
              <w:left w:val="single" w:sz="4" w:space="0" w:color="000000"/>
              <w:right w:val="single" w:sz="4" w:space="0" w:color="000000"/>
            </w:tcBorders>
            <w:vAlign w:val="center"/>
          </w:tcPr>
          <w:p w14:paraId="02CFFD96" w14:textId="77777777" w:rsidR="00C77D8A" w:rsidRPr="00234F87" w:rsidRDefault="00C77D8A" w:rsidP="00412E20">
            <w:pPr>
              <w:widowControl w:val="0"/>
              <w:spacing w:after="0"/>
              <w:rPr>
                <w:lang w:eastAsia="zh-CN"/>
              </w:rPr>
            </w:pPr>
            <w:r w:rsidRPr="00234F87">
              <w:rPr>
                <w:lang w:eastAsia="zh-CN"/>
              </w:rPr>
              <w:t>Sensing target</w:t>
            </w:r>
          </w:p>
        </w:tc>
        <w:tc>
          <w:tcPr>
            <w:tcW w:w="1984" w:type="dxa"/>
            <w:tcBorders>
              <w:top w:val="single" w:sz="4" w:space="0" w:color="000000"/>
              <w:left w:val="single" w:sz="4" w:space="0" w:color="000000"/>
              <w:right w:val="single" w:sz="4" w:space="0" w:color="000000"/>
            </w:tcBorders>
            <w:vAlign w:val="center"/>
          </w:tcPr>
          <w:p w14:paraId="004002BE" w14:textId="77777777" w:rsidR="00C77D8A" w:rsidRPr="00234F87" w:rsidRDefault="00C77D8A" w:rsidP="00412E20">
            <w:pPr>
              <w:widowControl w:val="0"/>
              <w:spacing w:after="0"/>
              <w:rPr>
                <w:bCs/>
                <w:lang w:eastAsia="zh-CN"/>
              </w:rPr>
            </w:pPr>
            <w:r w:rsidRPr="00234F87">
              <w:rPr>
                <w:bCs/>
                <w:lang w:eastAsia="zh-CN"/>
              </w:rPr>
              <w:t>LOS/NLOS</w:t>
            </w:r>
          </w:p>
        </w:tc>
        <w:tc>
          <w:tcPr>
            <w:tcW w:w="5667" w:type="dxa"/>
            <w:tcBorders>
              <w:top w:val="single" w:sz="4" w:space="0" w:color="000000"/>
              <w:left w:val="single" w:sz="4" w:space="0" w:color="000000"/>
              <w:bottom w:val="single" w:sz="4" w:space="0" w:color="000000"/>
              <w:right w:val="single" w:sz="4" w:space="0" w:color="000000"/>
            </w:tcBorders>
            <w:vAlign w:val="center"/>
          </w:tcPr>
          <w:p w14:paraId="32B5DCB0" w14:textId="77777777" w:rsidR="00C77D8A" w:rsidRPr="00234F87" w:rsidRDefault="00C77D8A" w:rsidP="00412E20">
            <w:pPr>
              <w:widowControl w:val="0"/>
              <w:spacing w:after="0"/>
              <w:rPr>
                <w:bCs/>
                <w:iCs/>
                <w:lang w:eastAsia="zh-CN"/>
              </w:rPr>
            </w:pPr>
            <w:r w:rsidRPr="00234F87">
              <w:rPr>
                <w:bCs/>
                <w:iCs/>
                <w:lang w:eastAsia="zh-CN"/>
              </w:rPr>
              <w:t>LOS and NLOS</w:t>
            </w:r>
          </w:p>
        </w:tc>
      </w:tr>
      <w:tr w:rsidR="00C77D8A" w:rsidRPr="00234F87" w14:paraId="12460AC5" w14:textId="77777777" w:rsidTr="00412E20">
        <w:trPr>
          <w:trHeight w:val="115"/>
          <w:jc w:val="center"/>
        </w:trPr>
        <w:tc>
          <w:tcPr>
            <w:tcW w:w="1980" w:type="dxa"/>
            <w:vMerge/>
            <w:tcBorders>
              <w:left w:val="single" w:sz="4" w:space="0" w:color="000000"/>
              <w:right w:val="single" w:sz="4" w:space="0" w:color="000000"/>
            </w:tcBorders>
            <w:vAlign w:val="center"/>
          </w:tcPr>
          <w:p w14:paraId="00BD1960" w14:textId="77777777" w:rsidR="00C77D8A" w:rsidRPr="00234F87" w:rsidRDefault="00C77D8A" w:rsidP="00412E20">
            <w:pPr>
              <w:widowControl w:val="0"/>
              <w:spacing w:after="0"/>
              <w:rPr>
                <w:lang w:eastAsia="zh-CN"/>
              </w:rPr>
            </w:pPr>
          </w:p>
        </w:tc>
        <w:tc>
          <w:tcPr>
            <w:tcW w:w="1984" w:type="dxa"/>
            <w:tcBorders>
              <w:top w:val="single" w:sz="4" w:space="0" w:color="000000"/>
              <w:left w:val="single" w:sz="4" w:space="0" w:color="000000"/>
              <w:right w:val="single" w:sz="4" w:space="0" w:color="000000"/>
            </w:tcBorders>
            <w:vAlign w:val="center"/>
          </w:tcPr>
          <w:p w14:paraId="71832C3F" w14:textId="77777777" w:rsidR="00C77D8A" w:rsidRPr="00234F87" w:rsidRDefault="00C77D8A" w:rsidP="00412E20">
            <w:pPr>
              <w:widowControl w:val="0"/>
              <w:spacing w:after="0"/>
              <w:rPr>
                <w:bCs/>
                <w:lang w:eastAsia="zh-CN"/>
              </w:rPr>
            </w:pPr>
            <w:r w:rsidRPr="00234F87">
              <w:rPr>
                <w:bCs/>
                <w:lang w:eastAsia="zh-CN"/>
              </w:rPr>
              <w:t>Outdoor/indoor</w:t>
            </w:r>
          </w:p>
        </w:tc>
        <w:tc>
          <w:tcPr>
            <w:tcW w:w="5667" w:type="dxa"/>
            <w:tcBorders>
              <w:top w:val="single" w:sz="4" w:space="0" w:color="000000"/>
              <w:left w:val="single" w:sz="4" w:space="0" w:color="000000"/>
              <w:bottom w:val="single" w:sz="4" w:space="0" w:color="000000"/>
              <w:right w:val="single" w:sz="4" w:space="0" w:color="000000"/>
            </w:tcBorders>
            <w:vAlign w:val="center"/>
          </w:tcPr>
          <w:p w14:paraId="50456BD1" w14:textId="77777777" w:rsidR="00C77D8A" w:rsidRPr="00234F87" w:rsidRDefault="00C77D8A" w:rsidP="00412E20">
            <w:pPr>
              <w:widowControl w:val="0"/>
              <w:spacing w:after="0"/>
              <w:rPr>
                <w:bCs/>
                <w:iCs/>
                <w:lang w:eastAsia="zh-CN"/>
              </w:rPr>
            </w:pPr>
            <w:r w:rsidRPr="00234F87">
              <w:rPr>
                <w:bCs/>
                <w:iCs/>
                <w:lang w:eastAsia="zh-CN"/>
              </w:rPr>
              <w:t>Outdoor</w:t>
            </w:r>
          </w:p>
        </w:tc>
      </w:tr>
      <w:tr w:rsidR="00C77D8A" w:rsidRPr="00234F87" w14:paraId="4D53DC88" w14:textId="77777777" w:rsidTr="00412E20">
        <w:trPr>
          <w:trHeight w:val="20"/>
          <w:jc w:val="center"/>
        </w:trPr>
        <w:tc>
          <w:tcPr>
            <w:tcW w:w="1980" w:type="dxa"/>
            <w:vMerge/>
            <w:tcBorders>
              <w:left w:val="single" w:sz="4" w:space="0" w:color="000000"/>
              <w:right w:val="single" w:sz="4" w:space="0" w:color="000000"/>
            </w:tcBorders>
            <w:vAlign w:val="center"/>
          </w:tcPr>
          <w:p w14:paraId="2417D2E1" w14:textId="77777777" w:rsidR="00C77D8A" w:rsidRPr="00234F87" w:rsidRDefault="00C77D8A" w:rsidP="00412E20">
            <w:pPr>
              <w:widowControl w:val="0"/>
              <w:spacing w:after="0"/>
              <w:rPr>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4101B4C4" w14:textId="77777777" w:rsidR="00C77D8A" w:rsidRPr="00234F87" w:rsidRDefault="00C77D8A" w:rsidP="00412E20">
            <w:pPr>
              <w:widowControl w:val="0"/>
              <w:spacing w:after="0"/>
              <w:rPr>
                <w:bCs/>
                <w:lang w:eastAsia="zh-CN"/>
              </w:rPr>
            </w:pPr>
            <w:r w:rsidRPr="00234F87">
              <w:rPr>
                <w:bCs/>
                <w:lang w:eastAsia="zh-CN"/>
              </w:rPr>
              <w:t>3D mobility</w:t>
            </w:r>
          </w:p>
        </w:tc>
        <w:tc>
          <w:tcPr>
            <w:tcW w:w="5667" w:type="dxa"/>
            <w:tcBorders>
              <w:top w:val="single" w:sz="4" w:space="0" w:color="000000"/>
              <w:left w:val="single" w:sz="4" w:space="0" w:color="000000"/>
              <w:bottom w:val="single" w:sz="4" w:space="0" w:color="000000"/>
              <w:right w:val="single" w:sz="4" w:space="0" w:color="000000"/>
            </w:tcBorders>
            <w:vAlign w:val="center"/>
          </w:tcPr>
          <w:p w14:paraId="7980916D" w14:textId="77777777" w:rsidR="00C77D8A" w:rsidRPr="00234F87" w:rsidRDefault="00C77D8A" w:rsidP="00412E20">
            <w:pPr>
              <w:widowControl w:val="0"/>
              <w:spacing w:after="0"/>
              <w:rPr>
                <w:bCs/>
                <w:iCs/>
                <w:lang w:eastAsia="zh-CN"/>
              </w:rPr>
            </w:pPr>
            <w:r w:rsidRPr="00234F87">
              <w:rPr>
                <w:bCs/>
                <w:iCs/>
                <w:lang w:eastAsia="zh-CN"/>
              </w:rPr>
              <w:t>Horizontal velocity: up to [10] km/h for humans and animals</w:t>
            </w:r>
          </w:p>
          <w:p w14:paraId="5457F4B6" w14:textId="77777777" w:rsidR="00C77D8A" w:rsidRPr="00234F87" w:rsidRDefault="00C77D8A" w:rsidP="00412E20">
            <w:pPr>
              <w:widowControl w:val="0"/>
              <w:spacing w:after="0"/>
              <w:rPr>
                <w:bCs/>
                <w:iCs/>
                <w:lang w:eastAsia="zh-CN"/>
              </w:rPr>
            </w:pPr>
            <w:r w:rsidRPr="00234F87">
              <w:rPr>
                <w:bCs/>
                <w:iCs/>
                <w:lang w:eastAsia="zh-CN"/>
              </w:rPr>
              <w:t>FFS: Additional velocities, trajectory</w:t>
            </w:r>
          </w:p>
        </w:tc>
      </w:tr>
      <w:tr w:rsidR="00C77D8A" w:rsidRPr="00234F87" w14:paraId="64C2CDBF" w14:textId="77777777" w:rsidTr="00412E20">
        <w:trPr>
          <w:trHeight w:val="20"/>
          <w:jc w:val="center"/>
        </w:trPr>
        <w:tc>
          <w:tcPr>
            <w:tcW w:w="1980" w:type="dxa"/>
            <w:vMerge/>
            <w:tcBorders>
              <w:left w:val="single" w:sz="4" w:space="0" w:color="000000"/>
              <w:right w:val="single" w:sz="4" w:space="0" w:color="000000"/>
            </w:tcBorders>
            <w:vAlign w:val="center"/>
          </w:tcPr>
          <w:p w14:paraId="25403542" w14:textId="77777777" w:rsidR="00C77D8A" w:rsidRPr="00234F87" w:rsidRDefault="00C77D8A" w:rsidP="00412E20">
            <w:pPr>
              <w:widowControl w:val="0"/>
              <w:spacing w:after="0"/>
              <w:rPr>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B47F560" w14:textId="77777777" w:rsidR="00C77D8A" w:rsidRPr="00234F87" w:rsidRDefault="00C77D8A" w:rsidP="00412E20">
            <w:pPr>
              <w:widowControl w:val="0"/>
              <w:spacing w:after="0"/>
              <w:rPr>
                <w:bCs/>
                <w:lang w:eastAsia="zh-CN"/>
              </w:rPr>
            </w:pPr>
            <w:r w:rsidRPr="00234F87">
              <w:rPr>
                <w:bCs/>
                <w:lang w:eastAsia="zh-CN"/>
              </w:rPr>
              <w:t>3D distribution</w:t>
            </w:r>
          </w:p>
        </w:tc>
        <w:tc>
          <w:tcPr>
            <w:tcW w:w="5667" w:type="dxa"/>
            <w:tcBorders>
              <w:top w:val="single" w:sz="4" w:space="0" w:color="000000"/>
              <w:left w:val="single" w:sz="4" w:space="0" w:color="000000"/>
              <w:bottom w:val="single" w:sz="4" w:space="0" w:color="000000"/>
              <w:right w:val="single" w:sz="4" w:space="0" w:color="000000"/>
            </w:tcBorders>
            <w:vAlign w:val="center"/>
          </w:tcPr>
          <w:p w14:paraId="029D39E6" w14:textId="77777777" w:rsidR="00C77D8A" w:rsidRPr="00234F87" w:rsidRDefault="00C77D8A" w:rsidP="00412E20">
            <w:pPr>
              <w:widowControl w:val="0"/>
              <w:spacing w:after="0"/>
              <w:rPr>
                <w:bCs/>
                <w:iCs/>
                <w:lang w:eastAsia="zh-CN"/>
              </w:rPr>
            </w:pPr>
            <w:r w:rsidRPr="00234F87">
              <w:rPr>
                <w:bCs/>
                <w:iCs/>
                <w:lang w:eastAsia="zh-CN"/>
              </w:rPr>
              <w:t>Uniformly distributed in horizontal plane</w:t>
            </w:r>
          </w:p>
        </w:tc>
      </w:tr>
      <w:tr w:rsidR="00C77D8A" w:rsidRPr="00234F87" w14:paraId="7DB423A0" w14:textId="77777777" w:rsidTr="00412E20">
        <w:trPr>
          <w:trHeight w:val="20"/>
          <w:jc w:val="center"/>
        </w:trPr>
        <w:tc>
          <w:tcPr>
            <w:tcW w:w="1980" w:type="dxa"/>
            <w:vMerge/>
            <w:tcBorders>
              <w:left w:val="single" w:sz="4" w:space="0" w:color="000000"/>
              <w:right w:val="single" w:sz="4" w:space="0" w:color="000000"/>
            </w:tcBorders>
            <w:vAlign w:val="center"/>
          </w:tcPr>
          <w:p w14:paraId="205C0423" w14:textId="77777777" w:rsidR="00C77D8A" w:rsidRPr="00234F87" w:rsidRDefault="00C77D8A" w:rsidP="00412E20">
            <w:pPr>
              <w:widowControl w:val="0"/>
              <w:spacing w:after="0"/>
              <w:rPr>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51784D7" w14:textId="77777777" w:rsidR="00C77D8A" w:rsidRPr="00234F87" w:rsidRDefault="00C77D8A" w:rsidP="00412E20">
            <w:pPr>
              <w:widowControl w:val="0"/>
              <w:spacing w:after="0"/>
              <w:rPr>
                <w:bCs/>
                <w:lang w:eastAsia="zh-CN"/>
              </w:rPr>
            </w:pPr>
            <w:r w:rsidRPr="00234F87">
              <w:rPr>
                <w:bCs/>
                <w:lang w:eastAsia="zh-CN"/>
              </w:rPr>
              <w:t>Orientation</w:t>
            </w:r>
          </w:p>
        </w:tc>
        <w:tc>
          <w:tcPr>
            <w:tcW w:w="5667" w:type="dxa"/>
            <w:tcBorders>
              <w:top w:val="single" w:sz="4" w:space="0" w:color="000000"/>
              <w:left w:val="single" w:sz="4" w:space="0" w:color="000000"/>
              <w:bottom w:val="single" w:sz="4" w:space="0" w:color="000000"/>
              <w:right w:val="single" w:sz="4" w:space="0" w:color="000000"/>
            </w:tcBorders>
            <w:vAlign w:val="center"/>
          </w:tcPr>
          <w:p w14:paraId="724FE293" w14:textId="77777777" w:rsidR="00C77D8A" w:rsidRPr="00234F87" w:rsidRDefault="00C77D8A" w:rsidP="00412E20">
            <w:pPr>
              <w:widowControl w:val="0"/>
              <w:spacing w:after="0"/>
              <w:rPr>
                <w:bCs/>
                <w:iCs/>
                <w:lang w:eastAsia="zh-CN"/>
              </w:rPr>
            </w:pPr>
            <w:r w:rsidRPr="00234F87">
              <w:rPr>
                <w:bCs/>
                <w:iCs/>
                <w:lang w:eastAsia="zh-CN"/>
              </w:rPr>
              <w:t>Random distribution in horizontal plane</w:t>
            </w:r>
          </w:p>
        </w:tc>
      </w:tr>
      <w:tr w:rsidR="00C77D8A" w:rsidRPr="00234F87" w14:paraId="7E50F2A8" w14:textId="77777777" w:rsidTr="00412E20">
        <w:trPr>
          <w:trHeight w:val="20"/>
          <w:jc w:val="center"/>
        </w:trPr>
        <w:tc>
          <w:tcPr>
            <w:tcW w:w="1980" w:type="dxa"/>
            <w:vMerge/>
            <w:tcBorders>
              <w:left w:val="single" w:sz="4" w:space="0" w:color="000000"/>
              <w:right w:val="single" w:sz="4" w:space="0" w:color="000000"/>
            </w:tcBorders>
            <w:vAlign w:val="center"/>
          </w:tcPr>
          <w:p w14:paraId="02C7A5A4" w14:textId="77777777" w:rsidR="00C77D8A" w:rsidRPr="00234F87" w:rsidRDefault="00C77D8A" w:rsidP="00412E20">
            <w:pPr>
              <w:widowControl w:val="0"/>
              <w:spacing w:after="0"/>
              <w:rPr>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402A4970" w14:textId="77777777" w:rsidR="00C77D8A" w:rsidRPr="00234F87" w:rsidRDefault="00C77D8A" w:rsidP="00412E20">
            <w:pPr>
              <w:widowControl w:val="0"/>
              <w:spacing w:after="0"/>
              <w:rPr>
                <w:bCs/>
                <w:lang w:eastAsia="zh-CN"/>
              </w:rPr>
            </w:pPr>
            <w:r w:rsidRPr="00234F87">
              <w:rPr>
                <w:bCs/>
                <w:lang w:eastAsia="zh-CN"/>
              </w:rPr>
              <w:t>Physical characteristics (e.g., size)</w:t>
            </w:r>
          </w:p>
        </w:tc>
        <w:tc>
          <w:tcPr>
            <w:tcW w:w="5667" w:type="dxa"/>
            <w:tcBorders>
              <w:top w:val="single" w:sz="4" w:space="0" w:color="000000"/>
              <w:left w:val="single" w:sz="4" w:space="0" w:color="000000"/>
              <w:bottom w:val="single" w:sz="4" w:space="0" w:color="000000"/>
              <w:right w:val="single" w:sz="4" w:space="0" w:color="000000"/>
            </w:tcBorders>
            <w:vAlign w:val="center"/>
          </w:tcPr>
          <w:p w14:paraId="315024C2" w14:textId="77777777" w:rsidR="00C77D8A" w:rsidRPr="00234F87" w:rsidRDefault="00C77D8A" w:rsidP="00412E20">
            <w:pPr>
              <w:widowControl w:val="0"/>
              <w:spacing w:after="0"/>
              <w:rPr>
                <w:iCs/>
                <w:lang w:eastAsia="zh-CN"/>
              </w:rPr>
            </w:pPr>
            <w:r w:rsidRPr="00234F87">
              <w:rPr>
                <w:iCs/>
              </w:rPr>
              <w:t xml:space="preserve">For human/pedestrians: </w:t>
            </w:r>
            <w:r w:rsidRPr="00234F87">
              <w:rPr>
                <w:iCs/>
                <w:lang w:eastAsia="zh-CN"/>
              </w:rPr>
              <w:t>Child: 0.2m x 0.3m x 1m</w:t>
            </w:r>
          </w:p>
          <w:p w14:paraId="6A9EF380" w14:textId="77777777" w:rsidR="00C77D8A" w:rsidRPr="00234F87" w:rsidRDefault="00C77D8A" w:rsidP="00412E20">
            <w:pPr>
              <w:widowControl w:val="0"/>
              <w:spacing w:after="0"/>
              <w:rPr>
                <w:iCs/>
              </w:rPr>
            </w:pPr>
            <w:r w:rsidRPr="00234F87">
              <w:rPr>
                <w:iCs/>
                <w:lang w:eastAsia="zh-CN"/>
              </w:rPr>
              <w:t xml:space="preserve">Adult: </w:t>
            </w:r>
            <w:r w:rsidRPr="00234F87">
              <w:t>0.5m x 0.5m x 1.75m</w:t>
            </w:r>
            <w:r w:rsidRPr="00234F87">
              <w:rPr>
                <w:iCs/>
              </w:rPr>
              <w:t xml:space="preserve"> </w:t>
            </w:r>
          </w:p>
          <w:p w14:paraId="6EF06B36" w14:textId="77777777" w:rsidR="00C77D8A" w:rsidRPr="00234F87" w:rsidRDefault="00C77D8A" w:rsidP="00412E20">
            <w:pPr>
              <w:widowControl w:val="0"/>
              <w:spacing w:after="0"/>
              <w:rPr>
                <w:iCs/>
              </w:rPr>
            </w:pPr>
            <w:r w:rsidRPr="00234F87">
              <w:rPr>
                <w:iCs/>
              </w:rPr>
              <w:t>For animals:</w:t>
            </w:r>
          </w:p>
          <w:p w14:paraId="184DDE2C" w14:textId="77777777" w:rsidR="00C77D8A" w:rsidRPr="00234F87" w:rsidRDefault="00C77D8A" w:rsidP="00412E20">
            <w:pPr>
              <w:widowControl w:val="0"/>
              <w:spacing w:after="0"/>
              <w:rPr>
                <w:iCs/>
                <w:strike/>
              </w:rPr>
            </w:pPr>
            <w:r w:rsidRPr="00234F87">
              <w:rPr>
                <w:iCs/>
              </w:rPr>
              <w:t>Size: 1.5m x 0.5m x 1 m</w:t>
            </w:r>
          </w:p>
        </w:tc>
      </w:tr>
      <w:tr w:rsidR="00C77D8A" w:rsidRPr="00234F87" w14:paraId="11EA4ABA" w14:textId="77777777" w:rsidTr="00412E20">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027A0B79" w14:textId="77777777" w:rsidR="00C77D8A" w:rsidRPr="00234F87" w:rsidRDefault="00C77D8A" w:rsidP="00412E20">
            <w:pPr>
              <w:widowControl w:val="0"/>
              <w:spacing w:after="0"/>
              <w:rPr>
                <w:lang w:eastAsia="zh-CN"/>
              </w:rPr>
            </w:pPr>
            <w:r w:rsidRPr="00234F87">
              <w:rPr>
                <w:lang w:eastAsia="zh-CN"/>
              </w:rPr>
              <w:t>Minimum 3D distances between pairs of Tx/Rx and sensing target</w:t>
            </w:r>
          </w:p>
        </w:tc>
        <w:tc>
          <w:tcPr>
            <w:tcW w:w="5667" w:type="dxa"/>
            <w:tcBorders>
              <w:top w:val="single" w:sz="4" w:space="0" w:color="000000"/>
              <w:left w:val="single" w:sz="4" w:space="0" w:color="000000"/>
              <w:bottom w:val="single" w:sz="4" w:space="0" w:color="000000"/>
              <w:right w:val="single" w:sz="4" w:space="0" w:color="000000"/>
            </w:tcBorders>
            <w:vAlign w:val="center"/>
          </w:tcPr>
          <w:p w14:paraId="1F16DEED" w14:textId="77777777" w:rsidR="00C77D8A" w:rsidRPr="00234F87" w:rsidRDefault="00C77D8A" w:rsidP="00412E20">
            <w:pPr>
              <w:widowControl w:val="0"/>
              <w:spacing w:after="0"/>
              <w:rPr>
                <w:bCs/>
                <w:lang w:eastAsia="zh-CN"/>
              </w:rPr>
            </w:pPr>
            <w:r w:rsidRPr="00234F87">
              <w:rPr>
                <w:bCs/>
                <w:lang w:eastAsia="zh-CN"/>
              </w:rPr>
              <w:t>Min. distance is based on</w:t>
            </w:r>
            <w:r w:rsidRPr="00234F87">
              <w:rPr>
                <w:bCs/>
                <w:strike/>
                <w:lang w:eastAsia="zh-CN"/>
              </w:rPr>
              <w:t xml:space="preserve"> </w:t>
            </w:r>
            <w:r w:rsidRPr="00234F87">
              <w:rPr>
                <w:bCs/>
                <w:lang w:eastAsia="zh-CN"/>
              </w:rPr>
              <w:t xml:space="preserve">min </w:t>
            </w:r>
            <w:r w:rsidRPr="00234F87">
              <w:rPr>
                <w:iCs/>
                <w:lang w:eastAsia="ko-KR"/>
              </w:rPr>
              <w:t xml:space="preserve">TRP/UE distances </w:t>
            </w:r>
            <w:r w:rsidRPr="00234F87">
              <w:rPr>
                <w:bCs/>
                <w:lang w:eastAsia="zh-CN"/>
              </w:rPr>
              <w:t>defined in TR37.885 and TR38.802 and TR36.843 and TR38.859</w:t>
            </w:r>
          </w:p>
          <w:p w14:paraId="4B72E5E4" w14:textId="77777777" w:rsidR="00C77D8A" w:rsidRPr="00D55C29" w:rsidRDefault="00C77D8A" w:rsidP="00412E20">
            <w:pPr>
              <w:widowControl w:val="0"/>
              <w:spacing w:after="0"/>
              <w:rPr>
                <w:bCs/>
                <w:lang w:eastAsia="zh-CN"/>
              </w:rPr>
            </w:pPr>
            <w:r w:rsidRPr="00234F87">
              <w:rPr>
                <w:bCs/>
                <w:lang w:eastAsia="zh-CN"/>
              </w:rPr>
              <w:t xml:space="preserve">NOTE: </w:t>
            </w:r>
            <w:r w:rsidRPr="00234F87">
              <w:rPr>
                <w:bCs/>
                <w:iCs/>
                <w:lang w:eastAsia="ko-KR"/>
              </w:rPr>
              <w:t>the sensing target is assumed in the far field of sensing Tx/Rx</w:t>
            </w:r>
          </w:p>
        </w:tc>
      </w:tr>
      <w:tr w:rsidR="00C77D8A" w:rsidRPr="00234F87" w14:paraId="558E52FD" w14:textId="77777777" w:rsidTr="00412E20">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64416E73" w14:textId="77777777" w:rsidR="00C77D8A" w:rsidRPr="00234F87" w:rsidRDefault="00C77D8A" w:rsidP="00412E20">
            <w:pPr>
              <w:widowControl w:val="0"/>
              <w:spacing w:after="0"/>
              <w:rPr>
                <w:lang w:eastAsia="zh-CN"/>
              </w:rPr>
            </w:pPr>
            <w:r w:rsidRPr="00234F87">
              <w:rPr>
                <w:lang w:eastAsia="zh-CN"/>
              </w:rPr>
              <w:t>Minimum 3D distance between sensing targets</w:t>
            </w:r>
          </w:p>
        </w:tc>
        <w:tc>
          <w:tcPr>
            <w:tcW w:w="5667" w:type="dxa"/>
            <w:tcBorders>
              <w:top w:val="single" w:sz="4" w:space="0" w:color="000000"/>
              <w:left w:val="single" w:sz="4" w:space="0" w:color="000000"/>
              <w:bottom w:val="single" w:sz="4" w:space="0" w:color="000000"/>
              <w:right w:val="single" w:sz="4" w:space="0" w:color="000000"/>
            </w:tcBorders>
            <w:vAlign w:val="center"/>
          </w:tcPr>
          <w:p w14:paraId="3D372A6A" w14:textId="77777777" w:rsidR="00C77D8A" w:rsidRPr="00234F87" w:rsidRDefault="00C77D8A" w:rsidP="00412E20">
            <w:pPr>
              <w:widowControl w:val="0"/>
              <w:spacing w:after="0"/>
              <w:rPr>
                <w:bCs/>
                <w:lang w:eastAsia="zh-CN"/>
              </w:rPr>
            </w:pPr>
            <w:r w:rsidRPr="00234F87">
              <w:rPr>
                <w:bCs/>
                <w:lang w:eastAsia="zh-CN"/>
              </w:rPr>
              <w:t>Option 1: At least larger than the physical size of a sensing target</w:t>
            </w:r>
          </w:p>
          <w:p w14:paraId="0862E8EC" w14:textId="77777777" w:rsidR="00C77D8A" w:rsidRPr="00D55C29" w:rsidRDefault="00C77D8A" w:rsidP="00412E20">
            <w:pPr>
              <w:widowControl w:val="0"/>
              <w:spacing w:after="0"/>
              <w:rPr>
                <w:rFonts w:eastAsia="DengXian"/>
                <w:bCs/>
                <w:lang w:eastAsia="zh-CN"/>
              </w:rPr>
            </w:pPr>
            <w:r w:rsidRPr="00234F87">
              <w:rPr>
                <w:lang w:eastAsia="zh-CN"/>
              </w:rPr>
              <w:t xml:space="preserve">Option 2: Fixed value, 10 m. </w:t>
            </w:r>
          </w:p>
        </w:tc>
      </w:tr>
      <w:tr w:rsidR="00C77D8A" w:rsidRPr="00234F87" w14:paraId="6B0A0A3B" w14:textId="77777777" w:rsidTr="00412E20">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5012A906" w14:textId="77777777" w:rsidR="00C77D8A" w:rsidRPr="00234F87" w:rsidRDefault="00C77D8A" w:rsidP="00412E20">
            <w:pPr>
              <w:widowControl w:val="0"/>
              <w:spacing w:after="0"/>
              <w:rPr>
                <w:lang w:eastAsia="zh-CN"/>
              </w:rPr>
            </w:pPr>
            <w:r w:rsidRPr="00234F87">
              <w:rPr>
                <w:lang w:eastAsia="zh-CN"/>
              </w:rPr>
              <w:t>Environment objects, e.g., types, characteristics, mobility, distribution, etc.</w:t>
            </w:r>
          </w:p>
        </w:tc>
        <w:tc>
          <w:tcPr>
            <w:tcW w:w="5667" w:type="dxa"/>
            <w:tcBorders>
              <w:top w:val="single" w:sz="4" w:space="0" w:color="000000"/>
              <w:left w:val="single" w:sz="4" w:space="0" w:color="000000"/>
              <w:bottom w:val="single" w:sz="4" w:space="0" w:color="000000"/>
              <w:right w:val="single" w:sz="4" w:space="0" w:color="000000"/>
            </w:tcBorders>
            <w:vAlign w:val="center"/>
          </w:tcPr>
          <w:p w14:paraId="76EB2158" w14:textId="77777777" w:rsidR="00C77D8A" w:rsidRPr="00234F87" w:rsidRDefault="00C77D8A" w:rsidP="00412E20">
            <w:pPr>
              <w:pStyle w:val="TAC"/>
              <w:jc w:val="left"/>
              <w:rPr>
                <w:rFonts w:ascii="Times New Roman" w:eastAsia="DengXian" w:hAnsi="Times New Roman"/>
                <w:sz w:val="20"/>
                <w:lang w:val="en-US" w:eastAsia="zh-CN"/>
              </w:rPr>
            </w:pPr>
            <w:r w:rsidRPr="00234F87">
              <w:rPr>
                <w:rFonts w:ascii="Times New Roman" w:eastAsia="DengXian" w:hAnsi="Times New Roman"/>
                <w:sz w:val="20"/>
                <w:lang w:val="en-US" w:eastAsia="zh-CN"/>
              </w:rPr>
              <w:t>EO Type 2 for Urban Grid</w:t>
            </w:r>
          </w:p>
          <w:p w14:paraId="356B28D4" w14:textId="77777777" w:rsidR="00C77D8A" w:rsidRPr="00234F87" w:rsidRDefault="00C77D8A" w:rsidP="00C77D8A">
            <w:pPr>
              <w:pStyle w:val="TAC"/>
              <w:keepNext w:val="0"/>
              <w:widowControl w:val="0"/>
              <w:numPr>
                <w:ilvl w:val="0"/>
                <w:numId w:val="45"/>
              </w:numPr>
              <w:spacing w:line="240" w:lineRule="auto"/>
              <w:jc w:val="left"/>
            </w:pPr>
            <w:r w:rsidRPr="00234F87">
              <w:rPr>
                <w:rFonts w:ascii="Times New Roman" w:eastAsia="DengXian" w:hAnsi="Times New Roman"/>
                <w:sz w:val="20"/>
                <w:lang w:val="en-US" w:eastAsia="zh-CN"/>
              </w:rPr>
              <w:t>up to 4 walls modelled as EO type 2, per building of size 413m x 230m x 20m. FFS: number of buildings, how many walls are modelled, additional building sizes, etc.</w:t>
            </w:r>
          </w:p>
        </w:tc>
      </w:tr>
    </w:tbl>
    <w:p w14:paraId="7B3762A1" w14:textId="77777777" w:rsidR="00C77D8A" w:rsidRDefault="00C77D8A" w:rsidP="00C77D8A">
      <w:pPr>
        <w:rPr>
          <w:lang w:eastAsia="zh-CN"/>
        </w:rPr>
      </w:pPr>
      <w:r>
        <w:rPr>
          <w:lang w:eastAsia="zh-CN"/>
        </w:rPr>
        <w:lastRenderedPageBreak/>
        <w:t xml:space="preserve">NOTE1: For the objects creating hazards sensing targets, additional communication scenarios can be considered for future evaluations. </w:t>
      </w:r>
    </w:p>
    <w:p w14:paraId="16CFBB98" w14:textId="77777777" w:rsidR="00C77D8A" w:rsidRDefault="00C77D8A" w:rsidP="00C77D8A">
      <w:pPr>
        <w:rPr>
          <w:lang w:eastAsia="zh-CN"/>
        </w:rPr>
      </w:pPr>
      <w:r>
        <w:rPr>
          <w:lang w:eastAsia="zh-CN"/>
        </w:rPr>
        <w:t>NOTE2: A percentage of TRPs/UEs that have sensing capabilities may be considered for future evaluations.</w:t>
      </w:r>
    </w:p>
    <w:p w14:paraId="71D79D99" w14:textId="08D8F449" w:rsidR="00F507D1" w:rsidRPr="00CE0424" w:rsidRDefault="00F507D1" w:rsidP="00CE0424">
      <w:pPr>
        <w:pStyle w:val="Heading1"/>
      </w:pPr>
      <w:r w:rsidRPr="00542337">
        <w:t>References</w:t>
      </w:r>
    </w:p>
    <w:p w14:paraId="0635720B" w14:textId="71134B98" w:rsidR="006C49C1" w:rsidRDefault="006C49C1" w:rsidP="006C49C1">
      <w:pPr>
        <w:pStyle w:val="Reference"/>
        <w:spacing w:after="160"/>
        <w:ind w:left="562" w:hanging="562"/>
      </w:pPr>
      <w:bookmarkStart w:id="37" w:name="OLE_LINK19"/>
      <w:bookmarkStart w:id="38" w:name="_Ref174151459"/>
      <w:bookmarkStart w:id="39" w:name="_Ref189809556"/>
      <w:bookmarkStart w:id="40" w:name="OLE_LINK15"/>
      <w:bookmarkEnd w:id="36"/>
      <w:r w:rsidRPr="6F609D71">
        <w:t>RP-</w:t>
      </w:r>
      <w:r w:rsidR="00FE4C68">
        <w:t>242348</w:t>
      </w:r>
      <w:r w:rsidRPr="6F609D71">
        <w:t xml:space="preserve">, </w:t>
      </w:r>
      <w:bookmarkStart w:id="41" w:name="OLE_LINK2"/>
      <w:r w:rsidRPr="6F609D71">
        <w:t xml:space="preserve">Revised SID: Study on channel modelling for Integrated Sensing </w:t>
      </w:r>
      <w:proofErr w:type="gramStart"/>
      <w:r w:rsidRPr="6F609D71">
        <w:t>And</w:t>
      </w:r>
      <w:proofErr w:type="gramEnd"/>
      <w:r w:rsidRPr="6F609D71">
        <w:t xml:space="preserve"> Communication (ISAC) for NR, Xiaomi, AT&amp;T, </w:t>
      </w:r>
      <w:bookmarkStart w:id="42" w:name="OLE_LINK1"/>
      <w:r w:rsidRPr="6F609D71">
        <w:t>3GPP TSG RAN Meeting #10</w:t>
      </w:r>
      <w:r w:rsidR="00FE4C68">
        <w:rPr>
          <w:rFonts w:eastAsiaTheme="minorEastAsia" w:hint="eastAsia"/>
        </w:rPr>
        <w:t>5</w:t>
      </w:r>
      <w:r w:rsidRPr="6F609D71">
        <w:t xml:space="preserve">, </w:t>
      </w:r>
      <w:r w:rsidR="00FE4C68">
        <w:rPr>
          <w:rFonts w:eastAsiaTheme="minorEastAsia" w:hint="eastAsia"/>
        </w:rPr>
        <w:t>September</w:t>
      </w:r>
      <w:r w:rsidRPr="6F609D71">
        <w:t xml:space="preserve"> 202</w:t>
      </w:r>
      <w:bookmarkEnd w:id="41"/>
      <w:r w:rsidRPr="6F609D71">
        <w:t>4</w:t>
      </w:r>
      <w:bookmarkEnd w:id="42"/>
    </w:p>
    <w:p w14:paraId="54AC9D91" w14:textId="2B3A35F9" w:rsidR="00A77A2B" w:rsidRDefault="00A77A2B" w:rsidP="00A77A2B">
      <w:pPr>
        <w:pStyle w:val="Reference"/>
        <w:spacing w:after="160"/>
        <w:ind w:left="562" w:hanging="562"/>
      </w:pPr>
      <w:bookmarkStart w:id="43" w:name="_Ref197418784"/>
      <w:bookmarkStart w:id="44" w:name="_Ref166089409"/>
      <w:bookmarkEnd w:id="37"/>
      <w:r w:rsidRPr="00C77D8A">
        <w:t>R1-2502552</w:t>
      </w:r>
      <w:r>
        <w:t>, Draft CR to introduce channel model for ISAC</w:t>
      </w:r>
      <w:bookmarkStart w:id="45" w:name="OLE_LINK69"/>
      <w:r>
        <w:t>, Xiaomi, AT&amp;T, RAN1</w:t>
      </w:r>
      <w:r w:rsidRPr="00C77D8A">
        <w:t xml:space="preserve"> #120bis</w:t>
      </w:r>
      <w:r>
        <w:t xml:space="preserve">, </w:t>
      </w:r>
      <w:proofErr w:type="gramStart"/>
      <w:r>
        <w:t>April,</w:t>
      </w:r>
      <w:proofErr w:type="gramEnd"/>
      <w:r>
        <w:t xml:space="preserve"> 2025</w:t>
      </w:r>
      <w:bookmarkEnd w:id="43"/>
      <w:bookmarkEnd w:id="45"/>
    </w:p>
    <w:p w14:paraId="7FFAA2F9" w14:textId="65D41D36" w:rsidR="00FB0E20" w:rsidRDefault="00D552DA" w:rsidP="00FB0E20">
      <w:pPr>
        <w:pStyle w:val="Reference"/>
        <w:spacing w:after="160"/>
        <w:ind w:left="562" w:hanging="562"/>
      </w:pPr>
      <w:bookmarkStart w:id="46" w:name="OLE_LINK32"/>
      <w:bookmarkEnd w:id="44"/>
      <w:r w:rsidRPr="00F12F93">
        <w:t>R1-2405964</w:t>
      </w:r>
      <w:bookmarkEnd w:id="46"/>
      <w:r w:rsidR="00FB0E20">
        <w:rPr>
          <w:rFonts w:eastAsiaTheme="minorEastAsia" w:hint="eastAsia"/>
        </w:rPr>
        <w:t xml:space="preserve">, </w:t>
      </w:r>
      <w:r w:rsidR="00FB0E20" w:rsidRPr="008D19EB">
        <w:rPr>
          <w:rFonts w:cs="Arial"/>
          <w:bCs/>
        </w:rPr>
        <w:t xml:space="preserve">LS on </w:t>
      </w:r>
      <w:r w:rsidR="00FB0E20">
        <w:rPr>
          <w:rFonts w:cs="Arial"/>
          <w:bCs/>
        </w:rPr>
        <w:t>Physical Properties of Sensing Targets in Automotive Scenarios for ISAC</w:t>
      </w:r>
      <w:r w:rsidR="00FB0E20">
        <w:rPr>
          <w:rFonts w:eastAsiaTheme="minorEastAsia" w:cs="Arial" w:hint="eastAsia"/>
          <w:bCs/>
        </w:rPr>
        <w:t xml:space="preserve">, </w:t>
      </w:r>
      <w:r w:rsidR="00F56294">
        <w:rPr>
          <w:rFonts w:eastAsiaTheme="minorEastAsia" w:cs="Arial" w:hint="eastAsia"/>
          <w:bCs/>
        </w:rPr>
        <w:t xml:space="preserve">5GAA, </w:t>
      </w:r>
      <w:r w:rsidR="00FB0E20">
        <w:rPr>
          <w:rFonts w:eastAsiaTheme="minorEastAsia" w:cs="Arial" w:hint="eastAsia"/>
          <w:bCs/>
        </w:rPr>
        <w:t xml:space="preserve">RAN1#118, </w:t>
      </w:r>
      <w:r w:rsidR="00FB0E20" w:rsidRPr="00206FDD">
        <w:rPr>
          <w:rFonts w:eastAsiaTheme="minorEastAsia" w:cs="Arial"/>
          <w:bCs/>
        </w:rPr>
        <w:t>August 2024</w:t>
      </w:r>
    </w:p>
    <w:p w14:paraId="7E36BACD" w14:textId="22267B3E" w:rsidR="00B72443" w:rsidRPr="00C16A14" w:rsidRDefault="00C16A14" w:rsidP="006C49C1">
      <w:pPr>
        <w:pStyle w:val="Reference"/>
        <w:spacing w:after="160"/>
        <w:ind w:left="562" w:hanging="562"/>
      </w:pPr>
      <w:r>
        <w:rPr>
          <w:rFonts w:eastAsiaTheme="minorEastAsia" w:hint="eastAsia"/>
        </w:rPr>
        <w:t xml:space="preserve">TR 22.837, </w:t>
      </w:r>
      <w:r w:rsidRPr="00C16A14">
        <w:rPr>
          <w:rFonts w:eastAsiaTheme="minorEastAsia"/>
        </w:rPr>
        <w:t>Feasibility Study on Integrated Sensing and Communication</w:t>
      </w:r>
      <w:r>
        <w:rPr>
          <w:rFonts w:eastAsiaTheme="minorEastAsia" w:hint="eastAsia"/>
        </w:rPr>
        <w:t>, v19.1.0, September 2023</w:t>
      </w:r>
    </w:p>
    <w:p w14:paraId="635F5110" w14:textId="77777777" w:rsidR="00542337" w:rsidRPr="00542337" w:rsidRDefault="00542337" w:rsidP="00542337">
      <w:pPr>
        <w:pStyle w:val="Reference"/>
        <w:spacing w:after="160"/>
        <w:ind w:left="562" w:hanging="562"/>
      </w:pPr>
      <w:proofErr w:type="spellStart"/>
      <w:r w:rsidRPr="0085596A">
        <w:t>P.</w:t>
      </w:r>
      <w:proofErr w:type="gramStart"/>
      <w:r w:rsidRPr="0085596A">
        <w:t>S.Bokare</w:t>
      </w:r>
      <w:proofErr w:type="spellEnd"/>
      <w:proofErr w:type="gramEnd"/>
      <w:r w:rsidRPr="0085596A">
        <w:t xml:space="preserve"> a</w:t>
      </w:r>
      <w:r>
        <w:rPr>
          <w:rFonts w:eastAsiaTheme="minorEastAsia" w:hint="eastAsia"/>
        </w:rPr>
        <w:t>nd</w:t>
      </w:r>
      <w:r w:rsidRPr="0085596A">
        <w:t xml:space="preserve"> </w:t>
      </w:r>
      <w:proofErr w:type="spellStart"/>
      <w:r w:rsidRPr="0085596A">
        <w:t>A.K.Maurya</w:t>
      </w:r>
      <w:proofErr w:type="spellEnd"/>
      <w:r>
        <w:rPr>
          <w:rFonts w:eastAsiaTheme="minorEastAsia" w:hint="eastAsia"/>
        </w:rPr>
        <w:t xml:space="preserve">, </w:t>
      </w:r>
      <w:r>
        <w:rPr>
          <w:rFonts w:eastAsiaTheme="minorEastAsia"/>
        </w:rPr>
        <w:t>“</w:t>
      </w:r>
      <w:r w:rsidRPr="0085596A">
        <w:t xml:space="preserve">Acceleration-Deceleration </w:t>
      </w:r>
      <w:proofErr w:type="spellStart"/>
      <w:r w:rsidRPr="0085596A">
        <w:t>Behaviour</w:t>
      </w:r>
      <w:proofErr w:type="spellEnd"/>
      <w:r w:rsidRPr="0085596A">
        <w:t xml:space="preserve"> of Various Vehicle Types</w:t>
      </w:r>
      <w:r>
        <w:rPr>
          <w:rFonts w:eastAsiaTheme="minorEastAsia" w:hint="eastAsia"/>
        </w:rPr>
        <w:t>,</w:t>
      </w:r>
      <w:r>
        <w:rPr>
          <w:rFonts w:eastAsiaTheme="minorEastAsia"/>
        </w:rPr>
        <w:t>”</w:t>
      </w:r>
      <w:r>
        <w:rPr>
          <w:rFonts w:eastAsiaTheme="minorEastAsia" w:hint="eastAsia"/>
        </w:rPr>
        <w:t xml:space="preserve"> </w:t>
      </w:r>
      <w:r w:rsidRPr="0085596A">
        <w:rPr>
          <w:rFonts w:eastAsiaTheme="minorEastAsia"/>
        </w:rPr>
        <w:t>World Conference on Transport Research</w:t>
      </w:r>
      <w:r>
        <w:rPr>
          <w:rFonts w:eastAsiaTheme="minorEastAsia" w:hint="eastAsia"/>
        </w:rPr>
        <w:t>,</w:t>
      </w:r>
      <w:r w:rsidRPr="0085596A">
        <w:rPr>
          <w:rFonts w:eastAsiaTheme="minorEastAsia"/>
        </w:rPr>
        <w:t xml:space="preserve"> WCTR 2016 Shanghai. 10-15 July 2016</w:t>
      </w:r>
    </w:p>
    <w:p w14:paraId="025D02B4" w14:textId="15B1CBC8" w:rsidR="00542337" w:rsidRPr="00C77D8A" w:rsidRDefault="00542337" w:rsidP="00542337">
      <w:pPr>
        <w:pStyle w:val="Reference"/>
        <w:spacing w:after="160"/>
        <w:ind w:left="562" w:hanging="562"/>
      </w:pPr>
      <w:r w:rsidRPr="00542337">
        <w:rPr>
          <w:rFonts w:eastAsiaTheme="minorEastAsia" w:hint="eastAsia"/>
        </w:rPr>
        <w:t xml:space="preserve">TR 36.878, </w:t>
      </w:r>
      <w:r w:rsidRPr="00542337">
        <w:rPr>
          <w:rFonts w:eastAsiaTheme="minorEastAsia"/>
        </w:rPr>
        <w:t xml:space="preserve">Study on performance enhancements for </w:t>
      </w:r>
      <w:proofErr w:type="gramStart"/>
      <w:r w:rsidRPr="00542337">
        <w:rPr>
          <w:rFonts w:eastAsiaTheme="minorEastAsia"/>
        </w:rPr>
        <w:t>high speed</w:t>
      </w:r>
      <w:proofErr w:type="gramEnd"/>
      <w:r w:rsidRPr="00542337">
        <w:rPr>
          <w:rFonts w:eastAsiaTheme="minorEastAsia"/>
        </w:rPr>
        <w:t xml:space="preserve"> scenario in LTE</w:t>
      </w:r>
      <w:r>
        <w:rPr>
          <w:rFonts w:eastAsiaTheme="minorEastAsia" w:hint="eastAsia"/>
        </w:rPr>
        <w:t>, v13.0.0, January 2016</w:t>
      </w:r>
      <w:bookmarkEnd w:id="38"/>
      <w:bookmarkEnd w:id="39"/>
      <w:bookmarkEnd w:id="40"/>
    </w:p>
    <w:p w14:paraId="54D95B87" w14:textId="7FBA3C44" w:rsidR="00C77D8A" w:rsidRPr="00CA58B1" w:rsidRDefault="00E86272" w:rsidP="00542337">
      <w:pPr>
        <w:pStyle w:val="Reference"/>
        <w:spacing w:after="160"/>
        <w:ind w:left="562" w:hanging="562"/>
      </w:pPr>
      <w:bookmarkStart w:id="47" w:name="OLE_LINK74"/>
      <w:r w:rsidRPr="00CA58B1">
        <w:t>R1-</w:t>
      </w:r>
      <w:r w:rsidR="00CA58B1" w:rsidRPr="00CA58B1">
        <w:t>2503157</w:t>
      </w:r>
      <w:bookmarkEnd w:id="47"/>
      <w:r w:rsidR="00CA58B1" w:rsidRPr="00CA58B1">
        <w:rPr>
          <w:rFonts w:eastAsiaTheme="minorEastAsia" w:hint="eastAsia"/>
        </w:rPr>
        <w:t>,</w:t>
      </w:r>
      <w:r w:rsidR="00CA58B1" w:rsidRPr="00CA58B1">
        <w:t xml:space="preserve"> Draft CR for TR 38.901 to introduce channel model for ISAC</w:t>
      </w:r>
      <w:r w:rsidRPr="00CA58B1">
        <w:t>, Xiaomi, AT&amp;T, RAN1 #12</w:t>
      </w:r>
      <w:r w:rsidR="00CA58B1" w:rsidRPr="00CA58B1">
        <w:rPr>
          <w:rFonts w:eastAsiaTheme="minorEastAsia" w:hint="eastAsia"/>
        </w:rPr>
        <w:t>0bis</w:t>
      </w:r>
      <w:r w:rsidRPr="00CA58B1">
        <w:t xml:space="preserve">, </w:t>
      </w:r>
      <w:proofErr w:type="gramStart"/>
      <w:r w:rsidR="00CA58B1" w:rsidRPr="00CA58B1">
        <w:rPr>
          <w:rFonts w:eastAsiaTheme="minorEastAsia" w:hint="eastAsia"/>
        </w:rPr>
        <w:t>April</w:t>
      </w:r>
      <w:r w:rsidRPr="00CA58B1">
        <w:t>,</w:t>
      </w:r>
      <w:proofErr w:type="gramEnd"/>
      <w:r w:rsidRPr="00CA58B1">
        <w:t xml:space="preserve"> 2025</w:t>
      </w:r>
    </w:p>
    <w:p w14:paraId="7AA5CCE2" w14:textId="77777777" w:rsidR="00226A7B" w:rsidRPr="00226A7B" w:rsidRDefault="00226A7B" w:rsidP="00226A7B">
      <w:pPr>
        <w:pStyle w:val="Reference"/>
        <w:spacing w:after="160"/>
        <w:ind w:left="562" w:hanging="562"/>
      </w:pPr>
      <w:bookmarkStart w:id="48" w:name="_Ref197681425"/>
      <w:r w:rsidRPr="00226A7B">
        <w:t xml:space="preserve">R1-2504455, Discussion on ISAC Channel Modelling, Ericsson, RAN1 #121, </w:t>
      </w:r>
      <w:proofErr w:type="gramStart"/>
      <w:r w:rsidRPr="00226A7B">
        <w:t>May,</w:t>
      </w:r>
      <w:proofErr w:type="gramEnd"/>
      <w:r w:rsidRPr="00226A7B">
        <w:t xml:space="preserve"> 2025</w:t>
      </w:r>
      <w:bookmarkEnd w:id="48"/>
    </w:p>
    <w:p w14:paraId="5F9458C7" w14:textId="73E00B28" w:rsidR="0066592D" w:rsidRPr="00E61B6F" w:rsidRDefault="0066592D" w:rsidP="003F2BE9">
      <w:pPr>
        <w:pStyle w:val="Reference"/>
        <w:numPr>
          <w:ilvl w:val="0"/>
          <w:numId w:val="0"/>
        </w:numPr>
        <w:spacing w:after="160"/>
        <w:ind w:left="837" w:hanging="567"/>
      </w:pPr>
    </w:p>
    <w:sectPr w:rsidR="0066592D" w:rsidRPr="00E61B6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C06E9" w14:textId="77777777" w:rsidR="004E3458" w:rsidRDefault="004E3458">
      <w:r>
        <w:separator/>
      </w:r>
    </w:p>
  </w:endnote>
  <w:endnote w:type="continuationSeparator" w:id="0">
    <w:p w14:paraId="20AE1CFE" w14:textId="77777777" w:rsidR="004E3458" w:rsidRDefault="004E3458">
      <w:r>
        <w:continuationSeparator/>
      </w:r>
    </w:p>
  </w:endnote>
  <w:endnote w:type="continuationNotice" w:id="1">
    <w:p w14:paraId="1D092922" w14:textId="77777777" w:rsidR="004E3458" w:rsidRDefault="004E34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EC029" w14:textId="77777777" w:rsidR="004E3458" w:rsidRDefault="004E3458">
      <w:r>
        <w:separator/>
      </w:r>
    </w:p>
  </w:footnote>
  <w:footnote w:type="continuationSeparator" w:id="0">
    <w:p w14:paraId="4F7DA29A" w14:textId="77777777" w:rsidR="004E3458" w:rsidRDefault="004E3458">
      <w:r>
        <w:continuationSeparator/>
      </w:r>
    </w:p>
  </w:footnote>
  <w:footnote w:type="continuationNotice" w:id="1">
    <w:p w14:paraId="5636A996" w14:textId="77777777" w:rsidR="004E3458" w:rsidRDefault="004E34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907D7C"/>
    <w:multiLevelType w:val="hybridMultilevel"/>
    <w:tmpl w:val="C08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8763652"/>
    <w:multiLevelType w:val="hybridMultilevel"/>
    <w:tmpl w:val="30801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71BDB"/>
    <w:multiLevelType w:val="hybridMultilevel"/>
    <w:tmpl w:val="76204CE8"/>
    <w:lvl w:ilvl="0" w:tplc="BA40B1AA">
      <w:numFmt w:val="bullet"/>
      <w:lvlText w:val="-"/>
      <w:lvlJc w:val="left"/>
      <w:pPr>
        <w:ind w:left="930" w:hanging="57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66B36"/>
    <w:multiLevelType w:val="hybridMultilevel"/>
    <w:tmpl w:val="7228E82A"/>
    <w:lvl w:ilvl="0" w:tplc="BA40B1AA">
      <w:numFmt w:val="bullet"/>
      <w:lvlText w:val="-"/>
      <w:lvlJc w:val="left"/>
      <w:pPr>
        <w:ind w:left="930" w:hanging="57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9" w15:restartNumberingAfterBreak="0">
    <w:nsid w:val="12FE55F7"/>
    <w:multiLevelType w:val="hybridMultilevel"/>
    <w:tmpl w:val="52BEB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C57CFC"/>
    <w:multiLevelType w:val="hybridMultilevel"/>
    <w:tmpl w:val="25BC19C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FC327D0"/>
    <w:multiLevelType w:val="hybridMultilevel"/>
    <w:tmpl w:val="01848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6F2D0A4"/>
    <w:lvl w:ilvl="0" w:tplc="C67E6A9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90586"/>
    <w:multiLevelType w:val="hybridMultilevel"/>
    <w:tmpl w:val="6AE2D306"/>
    <w:lvl w:ilvl="0" w:tplc="D2DAB06A">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A74505"/>
    <w:multiLevelType w:val="hybridMultilevel"/>
    <w:tmpl w:val="87AA0736"/>
    <w:lvl w:ilvl="0" w:tplc="2000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01505E"/>
    <w:multiLevelType w:val="hybridMultilevel"/>
    <w:tmpl w:val="AC9C7144"/>
    <w:lvl w:ilvl="0" w:tplc="A05C84F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D337C4"/>
    <w:multiLevelType w:val="hybridMultilevel"/>
    <w:tmpl w:val="2C168D34"/>
    <w:lvl w:ilvl="0" w:tplc="769A66A8">
      <w:start w:val="1"/>
      <w:numFmt w:val="bullet"/>
      <w:lvlText w:val="•"/>
      <w:lvlJc w:val="left"/>
      <w:pPr>
        <w:ind w:left="441" w:hanging="420"/>
      </w:pPr>
      <w:rPr>
        <w:rFonts w:ascii="Arial" w:hAnsi="Arial" w:cs="Times New Roman" w:hint="default"/>
        <w:i w:val="0"/>
        <w:iCs/>
        <w:noProof w:val="0"/>
      </w:rPr>
    </w:lvl>
    <w:lvl w:ilvl="1" w:tplc="04090003">
      <w:start w:val="1"/>
      <w:numFmt w:val="bullet"/>
      <w:lvlText w:val=""/>
      <w:lvlJc w:val="left"/>
      <w:pPr>
        <w:ind w:left="861" w:hanging="420"/>
      </w:pPr>
      <w:rPr>
        <w:rFonts w:ascii="Wingdings" w:hAnsi="Wingdings" w:hint="default"/>
      </w:rPr>
    </w:lvl>
    <w:lvl w:ilvl="2" w:tplc="04090005">
      <w:start w:val="1"/>
      <w:numFmt w:val="bullet"/>
      <w:lvlText w:val=""/>
      <w:lvlJc w:val="left"/>
      <w:pPr>
        <w:ind w:left="1281" w:hanging="420"/>
      </w:pPr>
      <w:rPr>
        <w:rFonts w:ascii="Wingdings" w:hAnsi="Wingdings" w:hint="default"/>
      </w:rPr>
    </w:lvl>
    <w:lvl w:ilvl="3" w:tplc="04090001">
      <w:start w:val="1"/>
      <w:numFmt w:val="bullet"/>
      <w:lvlText w:val=""/>
      <w:lvlJc w:val="left"/>
      <w:pPr>
        <w:ind w:left="1701" w:hanging="420"/>
      </w:pPr>
      <w:rPr>
        <w:rFonts w:ascii="Wingdings" w:hAnsi="Wingdings" w:hint="default"/>
      </w:rPr>
    </w:lvl>
    <w:lvl w:ilvl="4" w:tplc="04090003">
      <w:start w:val="1"/>
      <w:numFmt w:val="bullet"/>
      <w:lvlText w:val=""/>
      <w:lvlJc w:val="left"/>
      <w:pPr>
        <w:ind w:left="2121" w:hanging="420"/>
      </w:pPr>
      <w:rPr>
        <w:rFonts w:ascii="Wingdings" w:hAnsi="Wingdings" w:hint="default"/>
      </w:rPr>
    </w:lvl>
    <w:lvl w:ilvl="5" w:tplc="04090005">
      <w:start w:val="1"/>
      <w:numFmt w:val="bullet"/>
      <w:lvlText w:val=""/>
      <w:lvlJc w:val="left"/>
      <w:pPr>
        <w:ind w:left="2541" w:hanging="420"/>
      </w:pPr>
      <w:rPr>
        <w:rFonts w:ascii="Wingdings" w:hAnsi="Wingdings" w:hint="default"/>
      </w:rPr>
    </w:lvl>
    <w:lvl w:ilvl="6" w:tplc="04090001">
      <w:start w:val="1"/>
      <w:numFmt w:val="bullet"/>
      <w:lvlText w:val=""/>
      <w:lvlJc w:val="left"/>
      <w:pPr>
        <w:ind w:left="2961" w:hanging="420"/>
      </w:pPr>
      <w:rPr>
        <w:rFonts w:ascii="Wingdings" w:hAnsi="Wingdings" w:hint="default"/>
      </w:rPr>
    </w:lvl>
    <w:lvl w:ilvl="7" w:tplc="04090003">
      <w:start w:val="1"/>
      <w:numFmt w:val="bullet"/>
      <w:lvlText w:val=""/>
      <w:lvlJc w:val="left"/>
      <w:pPr>
        <w:ind w:left="3381" w:hanging="420"/>
      </w:pPr>
      <w:rPr>
        <w:rFonts w:ascii="Wingdings" w:hAnsi="Wingdings" w:hint="default"/>
      </w:rPr>
    </w:lvl>
    <w:lvl w:ilvl="8" w:tplc="04090005">
      <w:start w:val="1"/>
      <w:numFmt w:val="bullet"/>
      <w:lvlText w:val=""/>
      <w:lvlJc w:val="left"/>
      <w:pPr>
        <w:ind w:left="3801" w:hanging="420"/>
      </w:pPr>
      <w:rPr>
        <w:rFonts w:ascii="Wingdings" w:hAnsi="Wingdings" w:hint="default"/>
      </w:rPr>
    </w:lvl>
  </w:abstractNum>
  <w:abstractNum w:abstractNumId="32"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0"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3955316">
    <w:abstractNumId w:val="27"/>
  </w:num>
  <w:num w:numId="2" w16cid:durableId="1349257284">
    <w:abstractNumId w:val="21"/>
  </w:num>
  <w:num w:numId="3" w16cid:durableId="1443456286">
    <w:abstractNumId w:val="1"/>
  </w:num>
  <w:num w:numId="4" w16cid:durableId="890460132">
    <w:abstractNumId w:val="29"/>
  </w:num>
  <w:num w:numId="5" w16cid:durableId="583606529">
    <w:abstractNumId w:val="30"/>
  </w:num>
  <w:num w:numId="6" w16cid:durableId="738017909">
    <w:abstractNumId w:val="34"/>
  </w:num>
  <w:num w:numId="7" w16cid:durableId="130221214">
    <w:abstractNumId w:val="14"/>
  </w:num>
  <w:num w:numId="8" w16cid:durableId="450562996">
    <w:abstractNumId w:val="17"/>
  </w:num>
  <w:num w:numId="9" w16cid:durableId="772214637">
    <w:abstractNumId w:val="7"/>
  </w:num>
  <w:num w:numId="10" w16cid:durableId="1500537096">
    <w:abstractNumId w:val="38"/>
  </w:num>
  <w:num w:numId="11" w16cid:durableId="173231599">
    <w:abstractNumId w:val="20"/>
  </w:num>
  <w:num w:numId="12" w16cid:durableId="755903588">
    <w:abstractNumId w:val="37"/>
  </w:num>
  <w:num w:numId="13" w16cid:durableId="374816458">
    <w:abstractNumId w:val="18"/>
  </w:num>
  <w:num w:numId="14" w16cid:durableId="214389677">
    <w:abstractNumId w:val="22"/>
  </w:num>
  <w:num w:numId="15" w16cid:durableId="269121482">
    <w:abstractNumId w:val="40"/>
  </w:num>
  <w:num w:numId="16" w16cid:durableId="1203052966">
    <w:abstractNumId w:val="36"/>
  </w:num>
  <w:num w:numId="17" w16cid:durableId="283927353">
    <w:abstractNumId w:val="26"/>
  </w:num>
  <w:num w:numId="18" w16cid:durableId="267276748">
    <w:abstractNumId w:val="25"/>
  </w:num>
  <w:num w:numId="19" w16cid:durableId="1131904939">
    <w:abstractNumId w:val="3"/>
  </w:num>
  <w:num w:numId="20" w16cid:durableId="1009868565">
    <w:abstractNumId w:val="39"/>
  </w:num>
  <w:num w:numId="21" w16cid:durableId="1304847184">
    <w:abstractNumId w:val="13"/>
  </w:num>
  <w:num w:numId="22" w16cid:durableId="1035231729">
    <w:abstractNumId w:val="10"/>
  </w:num>
  <w:num w:numId="23" w16cid:durableId="849873392">
    <w:abstractNumId w:val="15"/>
  </w:num>
  <w:num w:numId="24" w16cid:durableId="1400402700">
    <w:abstractNumId w:val="0"/>
  </w:num>
  <w:num w:numId="25" w16cid:durableId="2104034061">
    <w:abstractNumId w:val="16"/>
  </w:num>
  <w:num w:numId="26" w16cid:durableId="1533302581">
    <w:abstractNumId w:val="19"/>
  </w:num>
  <w:num w:numId="27" w16cid:durableId="209728735">
    <w:abstractNumId w:val="9"/>
  </w:num>
  <w:num w:numId="28" w16cid:durableId="1536845827">
    <w:abstractNumId w:val="31"/>
  </w:num>
  <w:num w:numId="29" w16cid:durableId="1624311521">
    <w:abstractNumId w:val="21"/>
  </w:num>
  <w:num w:numId="30" w16cid:durableId="673802003">
    <w:abstractNumId w:val="21"/>
  </w:num>
  <w:num w:numId="31" w16cid:durableId="1656302120">
    <w:abstractNumId w:val="21"/>
  </w:num>
  <w:num w:numId="32" w16cid:durableId="1389768884">
    <w:abstractNumId w:val="4"/>
  </w:num>
  <w:num w:numId="33" w16cid:durableId="1290434047">
    <w:abstractNumId w:val="8"/>
  </w:num>
  <w:num w:numId="34" w16cid:durableId="1476677973">
    <w:abstractNumId w:val="29"/>
  </w:num>
  <w:num w:numId="35" w16cid:durableId="449662601">
    <w:abstractNumId w:val="11"/>
  </w:num>
  <w:num w:numId="36" w16cid:durableId="1215314719">
    <w:abstractNumId w:val="29"/>
  </w:num>
  <w:num w:numId="37" w16cid:durableId="1667976094">
    <w:abstractNumId w:val="23"/>
  </w:num>
  <w:num w:numId="38" w16cid:durableId="1176072412">
    <w:abstractNumId w:val="2"/>
  </w:num>
  <w:num w:numId="39" w16cid:durableId="2049447669">
    <w:abstractNumId w:val="5"/>
  </w:num>
  <w:num w:numId="40" w16cid:durableId="128792012">
    <w:abstractNumId w:val="6"/>
  </w:num>
  <w:num w:numId="41" w16cid:durableId="2131632092">
    <w:abstractNumId w:val="24"/>
  </w:num>
  <w:num w:numId="42" w16cid:durableId="228080766">
    <w:abstractNumId w:val="28"/>
  </w:num>
  <w:num w:numId="43" w16cid:durableId="1408461172">
    <w:abstractNumId w:val="35"/>
  </w:num>
  <w:num w:numId="44" w16cid:durableId="1038168219">
    <w:abstractNumId w:val="32"/>
  </w:num>
  <w:num w:numId="45" w16cid:durableId="1995138412">
    <w:abstractNumId w:val="33"/>
  </w:num>
  <w:num w:numId="46" w16cid:durableId="422184953">
    <w:abstractNumId w:val="12"/>
  </w:num>
  <w:num w:numId="47" w16cid:durableId="1319651994">
    <w:abstractNumId w:val="21"/>
  </w:num>
  <w:num w:numId="48" w16cid:durableId="162996973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SG"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7"/>
    <w:rsid w:val="000006E1"/>
    <w:rsid w:val="000011D8"/>
    <w:rsid w:val="00002786"/>
    <w:rsid w:val="00002A37"/>
    <w:rsid w:val="00002C94"/>
    <w:rsid w:val="00003515"/>
    <w:rsid w:val="00004082"/>
    <w:rsid w:val="00004D2F"/>
    <w:rsid w:val="0000564C"/>
    <w:rsid w:val="00006446"/>
    <w:rsid w:val="00006896"/>
    <w:rsid w:val="000068CF"/>
    <w:rsid w:val="00006D48"/>
    <w:rsid w:val="0000737E"/>
    <w:rsid w:val="0000759F"/>
    <w:rsid w:val="00007CDC"/>
    <w:rsid w:val="00007F61"/>
    <w:rsid w:val="00011B28"/>
    <w:rsid w:val="00012E70"/>
    <w:rsid w:val="00014778"/>
    <w:rsid w:val="00014C08"/>
    <w:rsid w:val="00015338"/>
    <w:rsid w:val="00015D15"/>
    <w:rsid w:val="00017C14"/>
    <w:rsid w:val="00020514"/>
    <w:rsid w:val="00020CE4"/>
    <w:rsid w:val="0002113A"/>
    <w:rsid w:val="000231C4"/>
    <w:rsid w:val="00024294"/>
    <w:rsid w:val="0002564D"/>
    <w:rsid w:val="00025ECA"/>
    <w:rsid w:val="000300D4"/>
    <w:rsid w:val="00030375"/>
    <w:rsid w:val="000304CE"/>
    <w:rsid w:val="0003092B"/>
    <w:rsid w:val="0003146E"/>
    <w:rsid w:val="000325B8"/>
    <w:rsid w:val="00032CBD"/>
    <w:rsid w:val="00033198"/>
    <w:rsid w:val="00033389"/>
    <w:rsid w:val="00034134"/>
    <w:rsid w:val="00034C15"/>
    <w:rsid w:val="0003526E"/>
    <w:rsid w:val="00035F47"/>
    <w:rsid w:val="00036BA1"/>
    <w:rsid w:val="00040A0C"/>
    <w:rsid w:val="00040D31"/>
    <w:rsid w:val="00040F49"/>
    <w:rsid w:val="00041065"/>
    <w:rsid w:val="00041677"/>
    <w:rsid w:val="00041D23"/>
    <w:rsid w:val="000422E2"/>
    <w:rsid w:val="00042F22"/>
    <w:rsid w:val="00043335"/>
    <w:rsid w:val="00043DDF"/>
    <w:rsid w:val="000444EF"/>
    <w:rsid w:val="0004577F"/>
    <w:rsid w:val="0004682A"/>
    <w:rsid w:val="00047476"/>
    <w:rsid w:val="00050DA8"/>
    <w:rsid w:val="00052A07"/>
    <w:rsid w:val="000534E3"/>
    <w:rsid w:val="00053DDD"/>
    <w:rsid w:val="000555CD"/>
    <w:rsid w:val="000559E1"/>
    <w:rsid w:val="0005606A"/>
    <w:rsid w:val="00057117"/>
    <w:rsid w:val="00057683"/>
    <w:rsid w:val="00057A01"/>
    <w:rsid w:val="00060597"/>
    <w:rsid w:val="000616E7"/>
    <w:rsid w:val="00061C07"/>
    <w:rsid w:val="0006436A"/>
    <w:rsid w:val="0006487E"/>
    <w:rsid w:val="00065961"/>
    <w:rsid w:val="00065E1A"/>
    <w:rsid w:val="0006698D"/>
    <w:rsid w:val="0007109D"/>
    <w:rsid w:val="00071E09"/>
    <w:rsid w:val="000722D7"/>
    <w:rsid w:val="000731AB"/>
    <w:rsid w:val="000738A0"/>
    <w:rsid w:val="000747D9"/>
    <w:rsid w:val="00074C91"/>
    <w:rsid w:val="000757D1"/>
    <w:rsid w:val="00075B19"/>
    <w:rsid w:val="00077C54"/>
    <w:rsid w:val="00077E5F"/>
    <w:rsid w:val="0008036A"/>
    <w:rsid w:val="00081444"/>
    <w:rsid w:val="00081AE6"/>
    <w:rsid w:val="0008244D"/>
    <w:rsid w:val="00083A9B"/>
    <w:rsid w:val="00084517"/>
    <w:rsid w:val="0008547E"/>
    <w:rsid w:val="000855EB"/>
    <w:rsid w:val="00085B52"/>
    <w:rsid w:val="000866F2"/>
    <w:rsid w:val="0008692F"/>
    <w:rsid w:val="0009009F"/>
    <w:rsid w:val="000903E1"/>
    <w:rsid w:val="00091557"/>
    <w:rsid w:val="000924C1"/>
    <w:rsid w:val="000924F0"/>
    <w:rsid w:val="00092D23"/>
    <w:rsid w:val="00092EEF"/>
    <w:rsid w:val="00093473"/>
    <w:rsid w:val="00093474"/>
    <w:rsid w:val="0009374A"/>
    <w:rsid w:val="0009510F"/>
    <w:rsid w:val="000951BD"/>
    <w:rsid w:val="000965A3"/>
    <w:rsid w:val="00096BE0"/>
    <w:rsid w:val="000A0221"/>
    <w:rsid w:val="000A0E1E"/>
    <w:rsid w:val="000A194B"/>
    <w:rsid w:val="000A1B5C"/>
    <w:rsid w:val="000A1B7B"/>
    <w:rsid w:val="000A21D0"/>
    <w:rsid w:val="000A3883"/>
    <w:rsid w:val="000A4191"/>
    <w:rsid w:val="000A468B"/>
    <w:rsid w:val="000A53B8"/>
    <w:rsid w:val="000A56F2"/>
    <w:rsid w:val="000A5BDE"/>
    <w:rsid w:val="000A5C68"/>
    <w:rsid w:val="000A63E4"/>
    <w:rsid w:val="000A65FA"/>
    <w:rsid w:val="000A764C"/>
    <w:rsid w:val="000A7AFE"/>
    <w:rsid w:val="000B2719"/>
    <w:rsid w:val="000B39F6"/>
    <w:rsid w:val="000B3A8F"/>
    <w:rsid w:val="000B42B7"/>
    <w:rsid w:val="000B4AB9"/>
    <w:rsid w:val="000B58C3"/>
    <w:rsid w:val="000B61E9"/>
    <w:rsid w:val="000C165A"/>
    <w:rsid w:val="000C18F9"/>
    <w:rsid w:val="000C2E19"/>
    <w:rsid w:val="000C2E99"/>
    <w:rsid w:val="000C316A"/>
    <w:rsid w:val="000C31B5"/>
    <w:rsid w:val="000C40C7"/>
    <w:rsid w:val="000C42A8"/>
    <w:rsid w:val="000C46EE"/>
    <w:rsid w:val="000C4A31"/>
    <w:rsid w:val="000C524D"/>
    <w:rsid w:val="000C5DC3"/>
    <w:rsid w:val="000C71D7"/>
    <w:rsid w:val="000D08E6"/>
    <w:rsid w:val="000D0D07"/>
    <w:rsid w:val="000D2955"/>
    <w:rsid w:val="000D4797"/>
    <w:rsid w:val="000D4D8B"/>
    <w:rsid w:val="000D7DE3"/>
    <w:rsid w:val="000E0527"/>
    <w:rsid w:val="000E0654"/>
    <w:rsid w:val="000E07DE"/>
    <w:rsid w:val="000E1E92"/>
    <w:rsid w:val="000E3207"/>
    <w:rsid w:val="000E3904"/>
    <w:rsid w:val="000E4CF5"/>
    <w:rsid w:val="000E4E6F"/>
    <w:rsid w:val="000E5E49"/>
    <w:rsid w:val="000E66F5"/>
    <w:rsid w:val="000F06D6"/>
    <w:rsid w:val="000F0EB1"/>
    <w:rsid w:val="000F1106"/>
    <w:rsid w:val="000F17D9"/>
    <w:rsid w:val="000F1ED4"/>
    <w:rsid w:val="000F2339"/>
    <w:rsid w:val="000F2AE0"/>
    <w:rsid w:val="000F2C45"/>
    <w:rsid w:val="000F3BE9"/>
    <w:rsid w:val="000F3F6C"/>
    <w:rsid w:val="000F6797"/>
    <w:rsid w:val="000F6DF3"/>
    <w:rsid w:val="001005FF"/>
    <w:rsid w:val="00100D8F"/>
    <w:rsid w:val="00100FDD"/>
    <w:rsid w:val="00101645"/>
    <w:rsid w:val="00103294"/>
    <w:rsid w:val="0010487E"/>
    <w:rsid w:val="00105C2B"/>
    <w:rsid w:val="001062FB"/>
    <w:rsid w:val="001063E6"/>
    <w:rsid w:val="00106FA6"/>
    <w:rsid w:val="001079FE"/>
    <w:rsid w:val="0011006D"/>
    <w:rsid w:val="001108FB"/>
    <w:rsid w:val="00110E74"/>
    <w:rsid w:val="00110E8B"/>
    <w:rsid w:val="001129C0"/>
    <w:rsid w:val="00112B49"/>
    <w:rsid w:val="00112F4E"/>
    <w:rsid w:val="001131F7"/>
    <w:rsid w:val="00113559"/>
    <w:rsid w:val="00113CF4"/>
    <w:rsid w:val="001153EA"/>
    <w:rsid w:val="00115643"/>
    <w:rsid w:val="001160D7"/>
    <w:rsid w:val="00116765"/>
    <w:rsid w:val="00116A40"/>
    <w:rsid w:val="001173E3"/>
    <w:rsid w:val="001174D5"/>
    <w:rsid w:val="001178D0"/>
    <w:rsid w:val="00117A64"/>
    <w:rsid w:val="0012159C"/>
    <w:rsid w:val="001219F5"/>
    <w:rsid w:val="00121A20"/>
    <w:rsid w:val="0012265A"/>
    <w:rsid w:val="0012377F"/>
    <w:rsid w:val="00124117"/>
    <w:rsid w:val="00124314"/>
    <w:rsid w:val="0012555B"/>
    <w:rsid w:val="00125945"/>
    <w:rsid w:val="00125C23"/>
    <w:rsid w:val="001264FD"/>
    <w:rsid w:val="00126B4A"/>
    <w:rsid w:val="00126E85"/>
    <w:rsid w:val="001302E0"/>
    <w:rsid w:val="001308FB"/>
    <w:rsid w:val="0013202B"/>
    <w:rsid w:val="00132224"/>
    <w:rsid w:val="0013232E"/>
    <w:rsid w:val="001325BF"/>
    <w:rsid w:val="00132FD0"/>
    <w:rsid w:val="00133A6B"/>
    <w:rsid w:val="00133C53"/>
    <w:rsid w:val="001344C0"/>
    <w:rsid w:val="001346FA"/>
    <w:rsid w:val="00135252"/>
    <w:rsid w:val="00135FB8"/>
    <w:rsid w:val="00136133"/>
    <w:rsid w:val="00137734"/>
    <w:rsid w:val="00137AB5"/>
    <w:rsid w:val="00137D81"/>
    <w:rsid w:val="00137F0B"/>
    <w:rsid w:val="00140C2F"/>
    <w:rsid w:val="0014140E"/>
    <w:rsid w:val="00141C97"/>
    <w:rsid w:val="00143B00"/>
    <w:rsid w:val="00143CD1"/>
    <w:rsid w:val="0014430D"/>
    <w:rsid w:val="00144A1E"/>
    <w:rsid w:val="00144C78"/>
    <w:rsid w:val="00145874"/>
    <w:rsid w:val="00151E23"/>
    <w:rsid w:val="0015231C"/>
    <w:rsid w:val="001526E0"/>
    <w:rsid w:val="001541C6"/>
    <w:rsid w:val="00154852"/>
    <w:rsid w:val="001551B5"/>
    <w:rsid w:val="0015537C"/>
    <w:rsid w:val="001570D9"/>
    <w:rsid w:val="001600E3"/>
    <w:rsid w:val="001602D6"/>
    <w:rsid w:val="00161BBA"/>
    <w:rsid w:val="00162844"/>
    <w:rsid w:val="00163E7E"/>
    <w:rsid w:val="001659C1"/>
    <w:rsid w:val="0016620F"/>
    <w:rsid w:val="00166F24"/>
    <w:rsid w:val="0016758C"/>
    <w:rsid w:val="00167AC5"/>
    <w:rsid w:val="00170802"/>
    <w:rsid w:val="00170E64"/>
    <w:rsid w:val="0017118D"/>
    <w:rsid w:val="0017149F"/>
    <w:rsid w:val="001717F4"/>
    <w:rsid w:val="00171ECE"/>
    <w:rsid w:val="00172065"/>
    <w:rsid w:val="00173746"/>
    <w:rsid w:val="00173888"/>
    <w:rsid w:val="001738DB"/>
    <w:rsid w:val="00173A8E"/>
    <w:rsid w:val="00174AD1"/>
    <w:rsid w:val="0017502C"/>
    <w:rsid w:val="0017591F"/>
    <w:rsid w:val="00176227"/>
    <w:rsid w:val="001764BA"/>
    <w:rsid w:val="001767CC"/>
    <w:rsid w:val="0018053B"/>
    <w:rsid w:val="001810F3"/>
    <w:rsid w:val="0018143F"/>
    <w:rsid w:val="00181924"/>
    <w:rsid w:val="00181A88"/>
    <w:rsid w:val="00181FF8"/>
    <w:rsid w:val="0018357C"/>
    <w:rsid w:val="001838F8"/>
    <w:rsid w:val="00183916"/>
    <w:rsid w:val="00184DAE"/>
    <w:rsid w:val="0018572E"/>
    <w:rsid w:val="0018582E"/>
    <w:rsid w:val="001877BB"/>
    <w:rsid w:val="00190257"/>
    <w:rsid w:val="00190AC1"/>
    <w:rsid w:val="00191F68"/>
    <w:rsid w:val="00192A60"/>
    <w:rsid w:val="00192DC2"/>
    <w:rsid w:val="0019341A"/>
    <w:rsid w:val="00193641"/>
    <w:rsid w:val="0019594D"/>
    <w:rsid w:val="001964CF"/>
    <w:rsid w:val="001969BF"/>
    <w:rsid w:val="00197D9D"/>
    <w:rsid w:val="00197DF9"/>
    <w:rsid w:val="001A06F3"/>
    <w:rsid w:val="001A0C56"/>
    <w:rsid w:val="001A1862"/>
    <w:rsid w:val="001A1987"/>
    <w:rsid w:val="001A2564"/>
    <w:rsid w:val="001A26E8"/>
    <w:rsid w:val="001A2C4A"/>
    <w:rsid w:val="001A3D9F"/>
    <w:rsid w:val="001A5C59"/>
    <w:rsid w:val="001A6173"/>
    <w:rsid w:val="001A664C"/>
    <w:rsid w:val="001A6CBA"/>
    <w:rsid w:val="001A6E05"/>
    <w:rsid w:val="001B04CC"/>
    <w:rsid w:val="001B0D97"/>
    <w:rsid w:val="001B197E"/>
    <w:rsid w:val="001B1CCC"/>
    <w:rsid w:val="001B20E1"/>
    <w:rsid w:val="001B3116"/>
    <w:rsid w:val="001B3329"/>
    <w:rsid w:val="001B338B"/>
    <w:rsid w:val="001B5A5D"/>
    <w:rsid w:val="001B71B2"/>
    <w:rsid w:val="001C19B7"/>
    <w:rsid w:val="001C1CE5"/>
    <w:rsid w:val="001C3472"/>
    <w:rsid w:val="001C3D2A"/>
    <w:rsid w:val="001C49C0"/>
    <w:rsid w:val="001C53CF"/>
    <w:rsid w:val="001C64C9"/>
    <w:rsid w:val="001C6E69"/>
    <w:rsid w:val="001C7684"/>
    <w:rsid w:val="001D012E"/>
    <w:rsid w:val="001D1D9B"/>
    <w:rsid w:val="001D3127"/>
    <w:rsid w:val="001D3D1D"/>
    <w:rsid w:val="001D3D4D"/>
    <w:rsid w:val="001D439A"/>
    <w:rsid w:val="001D4DE7"/>
    <w:rsid w:val="001D51BA"/>
    <w:rsid w:val="001D53E7"/>
    <w:rsid w:val="001D5A56"/>
    <w:rsid w:val="001D6342"/>
    <w:rsid w:val="001D6D53"/>
    <w:rsid w:val="001D7791"/>
    <w:rsid w:val="001E1425"/>
    <w:rsid w:val="001E18D1"/>
    <w:rsid w:val="001E1CD1"/>
    <w:rsid w:val="001E2519"/>
    <w:rsid w:val="001E28F4"/>
    <w:rsid w:val="001E2CA7"/>
    <w:rsid w:val="001E4C02"/>
    <w:rsid w:val="001E4E61"/>
    <w:rsid w:val="001E58E2"/>
    <w:rsid w:val="001E68C6"/>
    <w:rsid w:val="001E7557"/>
    <w:rsid w:val="001E773E"/>
    <w:rsid w:val="001E7AED"/>
    <w:rsid w:val="001E7B2E"/>
    <w:rsid w:val="001E7D6C"/>
    <w:rsid w:val="001F01D7"/>
    <w:rsid w:val="001F071A"/>
    <w:rsid w:val="001F0C6A"/>
    <w:rsid w:val="001F19FC"/>
    <w:rsid w:val="001F3686"/>
    <w:rsid w:val="001F3916"/>
    <w:rsid w:val="001F5157"/>
    <w:rsid w:val="001F54C5"/>
    <w:rsid w:val="001F662C"/>
    <w:rsid w:val="001F67B0"/>
    <w:rsid w:val="001F7074"/>
    <w:rsid w:val="001F79CF"/>
    <w:rsid w:val="001F7A3C"/>
    <w:rsid w:val="00200260"/>
    <w:rsid w:val="00200490"/>
    <w:rsid w:val="002016AA"/>
    <w:rsid w:val="00201F3A"/>
    <w:rsid w:val="002023AB"/>
    <w:rsid w:val="0020356B"/>
    <w:rsid w:val="00203842"/>
    <w:rsid w:val="00203F96"/>
    <w:rsid w:val="00204CFE"/>
    <w:rsid w:val="002061C7"/>
    <w:rsid w:val="0020642A"/>
    <w:rsid w:val="002069B2"/>
    <w:rsid w:val="00206FDD"/>
    <w:rsid w:val="00207FA3"/>
    <w:rsid w:val="00210B32"/>
    <w:rsid w:val="0021286A"/>
    <w:rsid w:val="00214397"/>
    <w:rsid w:val="00214DA8"/>
    <w:rsid w:val="002152AD"/>
    <w:rsid w:val="00215423"/>
    <w:rsid w:val="002158FA"/>
    <w:rsid w:val="00216B9D"/>
    <w:rsid w:val="00217075"/>
    <w:rsid w:val="00220600"/>
    <w:rsid w:val="00220973"/>
    <w:rsid w:val="00221394"/>
    <w:rsid w:val="0022145A"/>
    <w:rsid w:val="002224DB"/>
    <w:rsid w:val="002231A8"/>
    <w:rsid w:val="00223A06"/>
    <w:rsid w:val="00223FCB"/>
    <w:rsid w:val="00224399"/>
    <w:rsid w:val="00224A94"/>
    <w:rsid w:val="002252C3"/>
    <w:rsid w:val="00225C54"/>
    <w:rsid w:val="0022666D"/>
    <w:rsid w:val="00226A7B"/>
    <w:rsid w:val="00227B23"/>
    <w:rsid w:val="00230765"/>
    <w:rsid w:val="00230CB5"/>
    <w:rsid w:val="00230D18"/>
    <w:rsid w:val="002319E4"/>
    <w:rsid w:val="00231B75"/>
    <w:rsid w:val="00233500"/>
    <w:rsid w:val="00234E33"/>
    <w:rsid w:val="00235632"/>
    <w:rsid w:val="00235872"/>
    <w:rsid w:val="00241559"/>
    <w:rsid w:val="002419F4"/>
    <w:rsid w:val="00242938"/>
    <w:rsid w:val="00243092"/>
    <w:rsid w:val="002435B3"/>
    <w:rsid w:val="002448FB"/>
    <w:rsid w:val="00244EB7"/>
    <w:rsid w:val="002458EB"/>
    <w:rsid w:val="0024738E"/>
    <w:rsid w:val="002500C8"/>
    <w:rsid w:val="002527EA"/>
    <w:rsid w:val="00254A70"/>
    <w:rsid w:val="00254FE6"/>
    <w:rsid w:val="00255E0B"/>
    <w:rsid w:val="00256694"/>
    <w:rsid w:val="002569B9"/>
    <w:rsid w:val="00256A5B"/>
    <w:rsid w:val="00256A7E"/>
    <w:rsid w:val="00257543"/>
    <w:rsid w:val="00257CC4"/>
    <w:rsid w:val="00260227"/>
    <w:rsid w:val="00260FAA"/>
    <w:rsid w:val="002617E7"/>
    <w:rsid w:val="00262F13"/>
    <w:rsid w:val="00264228"/>
    <w:rsid w:val="00264334"/>
    <w:rsid w:val="0026462D"/>
    <w:rsid w:val="0026473E"/>
    <w:rsid w:val="00265853"/>
    <w:rsid w:val="00266214"/>
    <w:rsid w:val="00266A1F"/>
    <w:rsid w:val="00266AD4"/>
    <w:rsid w:val="002679C9"/>
    <w:rsid w:val="00267C83"/>
    <w:rsid w:val="002701FE"/>
    <w:rsid w:val="002708AD"/>
    <w:rsid w:val="0027144F"/>
    <w:rsid w:val="00271813"/>
    <w:rsid w:val="00271F3A"/>
    <w:rsid w:val="0027264D"/>
    <w:rsid w:val="00272D11"/>
    <w:rsid w:val="00273278"/>
    <w:rsid w:val="002737F4"/>
    <w:rsid w:val="002750B8"/>
    <w:rsid w:val="00276016"/>
    <w:rsid w:val="0027649A"/>
    <w:rsid w:val="00280395"/>
    <w:rsid w:val="002805F5"/>
    <w:rsid w:val="00280751"/>
    <w:rsid w:val="00280AA4"/>
    <w:rsid w:val="002811C0"/>
    <w:rsid w:val="00281E37"/>
    <w:rsid w:val="0028280A"/>
    <w:rsid w:val="00284FDB"/>
    <w:rsid w:val="00285866"/>
    <w:rsid w:val="00286ACD"/>
    <w:rsid w:val="00286F1B"/>
    <w:rsid w:val="00287379"/>
    <w:rsid w:val="00287838"/>
    <w:rsid w:val="002907B5"/>
    <w:rsid w:val="00290E1E"/>
    <w:rsid w:val="00291A84"/>
    <w:rsid w:val="0029255E"/>
    <w:rsid w:val="00292A9D"/>
    <w:rsid w:val="00292D43"/>
    <w:rsid w:val="00292EB7"/>
    <w:rsid w:val="00295E0D"/>
    <w:rsid w:val="00296227"/>
    <w:rsid w:val="00296F44"/>
    <w:rsid w:val="0029777D"/>
    <w:rsid w:val="002A055E"/>
    <w:rsid w:val="002A0690"/>
    <w:rsid w:val="002A1D4E"/>
    <w:rsid w:val="002A2869"/>
    <w:rsid w:val="002A578E"/>
    <w:rsid w:val="002A6020"/>
    <w:rsid w:val="002A63E9"/>
    <w:rsid w:val="002A6A4C"/>
    <w:rsid w:val="002A6DD9"/>
    <w:rsid w:val="002A7BB4"/>
    <w:rsid w:val="002B24D6"/>
    <w:rsid w:val="002B24F2"/>
    <w:rsid w:val="002B2635"/>
    <w:rsid w:val="002B2F14"/>
    <w:rsid w:val="002B6DB7"/>
    <w:rsid w:val="002C0BF9"/>
    <w:rsid w:val="002C0D53"/>
    <w:rsid w:val="002C160B"/>
    <w:rsid w:val="002C2D48"/>
    <w:rsid w:val="002C2F4C"/>
    <w:rsid w:val="002C3ADB"/>
    <w:rsid w:val="002C402C"/>
    <w:rsid w:val="002C407E"/>
    <w:rsid w:val="002C41E6"/>
    <w:rsid w:val="002C490A"/>
    <w:rsid w:val="002D071A"/>
    <w:rsid w:val="002D073E"/>
    <w:rsid w:val="002D172A"/>
    <w:rsid w:val="002D3425"/>
    <w:rsid w:val="002D34B2"/>
    <w:rsid w:val="002D3A34"/>
    <w:rsid w:val="002D3C1B"/>
    <w:rsid w:val="002D48B0"/>
    <w:rsid w:val="002D548D"/>
    <w:rsid w:val="002D5857"/>
    <w:rsid w:val="002D5B37"/>
    <w:rsid w:val="002D7637"/>
    <w:rsid w:val="002E1096"/>
    <w:rsid w:val="002E17F2"/>
    <w:rsid w:val="002E2182"/>
    <w:rsid w:val="002E24BE"/>
    <w:rsid w:val="002E289D"/>
    <w:rsid w:val="002E2D3F"/>
    <w:rsid w:val="002E3E53"/>
    <w:rsid w:val="002E5A17"/>
    <w:rsid w:val="002E6FCE"/>
    <w:rsid w:val="002E7CAE"/>
    <w:rsid w:val="002F0A7E"/>
    <w:rsid w:val="002F0B14"/>
    <w:rsid w:val="002F13E4"/>
    <w:rsid w:val="002F1823"/>
    <w:rsid w:val="002F232A"/>
    <w:rsid w:val="002F268A"/>
    <w:rsid w:val="002F2771"/>
    <w:rsid w:val="002F3600"/>
    <w:rsid w:val="002F37A9"/>
    <w:rsid w:val="002F460A"/>
    <w:rsid w:val="002F519E"/>
    <w:rsid w:val="002F51F6"/>
    <w:rsid w:val="002F54B8"/>
    <w:rsid w:val="002F5538"/>
    <w:rsid w:val="002F55ED"/>
    <w:rsid w:val="002F66B4"/>
    <w:rsid w:val="002F6F58"/>
    <w:rsid w:val="002F7E54"/>
    <w:rsid w:val="00300E24"/>
    <w:rsid w:val="00301B1B"/>
    <w:rsid w:val="00301CE6"/>
    <w:rsid w:val="00301E2A"/>
    <w:rsid w:val="00301F42"/>
    <w:rsid w:val="003022FE"/>
    <w:rsid w:val="0030256B"/>
    <w:rsid w:val="0030275C"/>
    <w:rsid w:val="00302896"/>
    <w:rsid w:val="0030291B"/>
    <w:rsid w:val="00303624"/>
    <w:rsid w:val="0030501F"/>
    <w:rsid w:val="00305047"/>
    <w:rsid w:val="003069C3"/>
    <w:rsid w:val="00307BA1"/>
    <w:rsid w:val="00310DDE"/>
    <w:rsid w:val="00311702"/>
    <w:rsid w:val="00311E82"/>
    <w:rsid w:val="00312FA5"/>
    <w:rsid w:val="003136DD"/>
    <w:rsid w:val="00313FD6"/>
    <w:rsid w:val="003143BD"/>
    <w:rsid w:val="00314C86"/>
    <w:rsid w:val="00315363"/>
    <w:rsid w:val="00315DAA"/>
    <w:rsid w:val="003161C3"/>
    <w:rsid w:val="003177D6"/>
    <w:rsid w:val="003201F9"/>
    <w:rsid w:val="003203ED"/>
    <w:rsid w:val="00320A0F"/>
    <w:rsid w:val="00321F84"/>
    <w:rsid w:val="00321FDA"/>
    <w:rsid w:val="00322C9F"/>
    <w:rsid w:val="00323421"/>
    <w:rsid w:val="00323B67"/>
    <w:rsid w:val="00324D23"/>
    <w:rsid w:val="00324F83"/>
    <w:rsid w:val="00325093"/>
    <w:rsid w:val="00325A5D"/>
    <w:rsid w:val="00325DB0"/>
    <w:rsid w:val="00330609"/>
    <w:rsid w:val="003313D2"/>
    <w:rsid w:val="00331751"/>
    <w:rsid w:val="00331ED1"/>
    <w:rsid w:val="00331FC4"/>
    <w:rsid w:val="00332C0E"/>
    <w:rsid w:val="003339B7"/>
    <w:rsid w:val="00334579"/>
    <w:rsid w:val="00334DE8"/>
    <w:rsid w:val="00335637"/>
    <w:rsid w:val="00335858"/>
    <w:rsid w:val="00335DB0"/>
    <w:rsid w:val="00336447"/>
    <w:rsid w:val="00336BDA"/>
    <w:rsid w:val="00341824"/>
    <w:rsid w:val="00342751"/>
    <w:rsid w:val="00342A5D"/>
    <w:rsid w:val="00342BD7"/>
    <w:rsid w:val="00343CB9"/>
    <w:rsid w:val="003443EC"/>
    <w:rsid w:val="0034523A"/>
    <w:rsid w:val="00346DB1"/>
    <w:rsid w:val="00346DB5"/>
    <w:rsid w:val="003477B1"/>
    <w:rsid w:val="00347E79"/>
    <w:rsid w:val="00347EF0"/>
    <w:rsid w:val="0035032A"/>
    <w:rsid w:val="003504F4"/>
    <w:rsid w:val="00351ED1"/>
    <w:rsid w:val="00352C30"/>
    <w:rsid w:val="00353815"/>
    <w:rsid w:val="00354DBF"/>
    <w:rsid w:val="00354EDE"/>
    <w:rsid w:val="003568B0"/>
    <w:rsid w:val="00357380"/>
    <w:rsid w:val="00357DC8"/>
    <w:rsid w:val="00357E52"/>
    <w:rsid w:val="003602D9"/>
    <w:rsid w:val="003604CE"/>
    <w:rsid w:val="0036267F"/>
    <w:rsid w:val="00364ACA"/>
    <w:rsid w:val="003667EC"/>
    <w:rsid w:val="0037018A"/>
    <w:rsid w:val="00370E47"/>
    <w:rsid w:val="003715AA"/>
    <w:rsid w:val="00371AE4"/>
    <w:rsid w:val="00372B38"/>
    <w:rsid w:val="003742AC"/>
    <w:rsid w:val="00374822"/>
    <w:rsid w:val="003750D1"/>
    <w:rsid w:val="00375348"/>
    <w:rsid w:val="00376AC5"/>
    <w:rsid w:val="00376FA2"/>
    <w:rsid w:val="003774C9"/>
    <w:rsid w:val="00377CE1"/>
    <w:rsid w:val="00380F22"/>
    <w:rsid w:val="00381D7C"/>
    <w:rsid w:val="003824B5"/>
    <w:rsid w:val="00382D8E"/>
    <w:rsid w:val="00383C71"/>
    <w:rsid w:val="00383F71"/>
    <w:rsid w:val="00385BF0"/>
    <w:rsid w:val="0038715B"/>
    <w:rsid w:val="00387EAA"/>
    <w:rsid w:val="003909B7"/>
    <w:rsid w:val="00391BBD"/>
    <w:rsid w:val="00391F01"/>
    <w:rsid w:val="003936EC"/>
    <w:rsid w:val="003939FF"/>
    <w:rsid w:val="00394A7B"/>
    <w:rsid w:val="00396AAF"/>
    <w:rsid w:val="00396C7E"/>
    <w:rsid w:val="00396FEC"/>
    <w:rsid w:val="00397C65"/>
    <w:rsid w:val="003A20A4"/>
    <w:rsid w:val="003A2223"/>
    <w:rsid w:val="003A2A0F"/>
    <w:rsid w:val="003A2D37"/>
    <w:rsid w:val="003A33AE"/>
    <w:rsid w:val="003A3A32"/>
    <w:rsid w:val="003A45A1"/>
    <w:rsid w:val="003A5B0A"/>
    <w:rsid w:val="003A5F7C"/>
    <w:rsid w:val="003A62E6"/>
    <w:rsid w:val="003A656E"/>
    <w:rsid w:val="003A6BAC"/>
    <w:rsid w:val="003A70A4"/>
    <w:rsid w:val="003A7352"/>
    <w:rsid w:val="003A7704"/>
    <w:rsid w:val="003A7EF3"/>
    <w:rsid w:val="003B0843"/>
    <w:rsid w:val="003B0FB2"/>
    <w:rsid w:val="003B159C"/>
    <w:rsid w:val="003B2A21"/>
    <w:rsid w:val="003B3189"/>
    <w:rsid w:val="003B369F"/>
    <w:rsid w:val="003B36A3"/>
    <w:rsid w:val="003B422F"/>
    <w:rsid w:val="003B5653"/>
    <w:rsid w:val="003B64BB"/>
    <w:rsid w:val="003B766C"/>
    <w:rsid w:val="003B7FE5"/>
    <w:rsid w:val="003C063B"/>
    <w:rsid w:val="003C0719"/>
    <w:rsid w:val="003C11C8"/>
    <w:rsid w:val="003C1BD4"/>
    <w:rsid w:val="003C2702"/>
    <w:rsid w:val="003C460B"/>
    <w:rsid w:val="003C4E52"/>
    <w:rsid w:val="003C725E"/>
    <w:rsid w:val="003C7806"/>
    <w:rsid w:val="003D109F"/>
    <w:rsid w:val="003D12CD"/>
    <w:rsid w:val="003D1AC4"/>
    <w:rsid w:val="003D2072"/>
    <w:rsid w:val="003D2478"/>
    <w:rsid w:val="003D2DC2"/>
    <w:rsid w:val="003D3C45"/>
    <w:rsid w:val="003D4C9D"/>
    <w:rsid w:val="003D5B1F"/>
    <w:rsid w:val="003D79F1"/>
    <w:rsid w:val="003D7C7E"/>
    <w:rsid w:val="003D7E6A"/>
    <w:rsid w:val="003E069C"/>
    <w:rsid w:val="003E12E4"/>
    <w:rsid w:val="003E15FA"/>
    <w:rsid w:val="003E21B0"/>
    <w:rsid w:val="003E234E"/>
    <w:rsid w:val="003E2ECB"/>
    <w:rsid w:val="003E3D7A"/>
    <w:rsid w:val="003E51F5"/>
    <w:rsid w:val="003E55E4"/>
    <w:rsid w:val="003E6D4F"/>
    <w:rsid w:val="003E74E3"/>
    <w:rsid w:val="003E7F87"/>
    <w:rsid w:val="003F0285"/>
    <w:rsid w:val="003F05C7"/>
    <w:rsid w:val="003F1479"/>
    <w:rsid w:val="003F163F"/>
    <w:rsid w:val="003F2BE9"/>
    <w:rsid w:val="003F2CD4"/>
    <w:rsid w:val="003F2D5A"/>
    <w:rsid w:val="003F2DE6"/>
    <w:rsid w:val="003F3763"/>
    <w:rsid w:val="003F50F1"/>
    <w:rsid w:val="003F5F1C"/>
    <w:rsid w:val="003F6BBE"/>
    <w:rsid w:val="003F6D29"/>
    <w:rsid w:val="003F7908"/>
    <w:rsid w:val="004000E8"/>
    <w:rsid w:val="004002E4"/>
    <w:rsid w:val="00400712"/>
    <w:rsid w:val="00400AA8"/>
    <w:rsid w:val="00401520"/>
    <w:rsid w:val="00402E2B"/>
    <w:rsid w:val="004039D5"/>
    <w:rsid w:val="00403C96"/>
    <w:rsid w:val="0040512B"/>
    <w:rsid w:val="004051FD"/>
    <w:rsid w:val="004058A3"/>
    <w:rsid w:val="00405CA5"/>
    <w:rsid w:val="004070D9"/>
    <w:rsid w:val="00407CD3"/>
    <w:rsid w:val="00410134"/>
    <w:rsid w:val="0041048A"/>
    <w:rsid w:val="00410B72"/>
    <w:rsid w:val="00410F18"/>
    <w:rsid w:val="004110DB"/>
    <w:rsid w:val="004114FA"/>
    <w:rsid w:val="004117BF"/>
    <w:rsid w:val="0041263E"/>
    <w:rsid w:val="00413AAC"/>
    <w:rsid w:val="00413E92"/>
    <w:rsid w:val="004142B4"/>
    <w:rsid w:val="00414460"/>
    <w:rsid w:val="0041524E"/>
    <w:rsid w:val="004156EF"/>
    <w:rsid w:val="00416530"/>
    <w:rsid w:val="00416A35"/>
    <w:rsid w:val="00417757"/>
    <w:rsid w:val="00420AAD"/>
    <w:rsid w:val="00420BE5"/>
    <w:rsid w:val="00421105"/>
    <w:rsid w:val="00421877"/>
    <w:rsid w:val="00422AA4"/>
    <w:rsid w:val="00423E01"/>
    <w:rsid w:val="004242F4"/>
    <w:rsid w:val="004264C2"/>
    <w:rsid w:val="004267B4"/>
    <w:rsid w:val="00426F37"/>
    <w:rsid w:val="00427248"/>
    <w:rsid w:val="00427F66"/>
    <w:rsid w:val="00433762"/>
    <w:rsid w:val="00434606"/>
    <w:rsid w:val="00434B7B"/>
    <w:rsid w:val="00434CF8"/>
    <w:rsid w:val="0043691B"/>
    <w:rsid w:val="00436C06"/>
    <w:rsid w:val="00437447"/>
    <w:rsid w:val="00437CC0"/>
    <w:rsid w:val="00441A92"/>
    <w:rsid w:val="00442A1D"/>
    <w:rsid w:val="00442A26"/>
    <w:rsid w:val="00442EB6"/>
    <w:rsid w:val="004431DC"/>
    <w:rsid w:val="00443743"/>
    <w:rsid w:val="004440F2"/>
    <w:rsid w:val="004443F0"/>
    <w:rsid w:val="00444F56"/>
    <w:rsid w:val="00445189"/>
    <w:rsid w:val="00445705"/>
    <w:rsid w:val="00445A2A"/>
    <w:rsid w:val="00445C49"/>
    <w:rsid w:val="00446171"/>
    <w:rsid w:val="00446488"/>
    <w:rsid w:val="00447216"/>
    <w:rsid w:val="004473F8"/>
    <w:rsid w:val="0044781C"/>
    <w:rsid w:val="00447CF3"/>
    <w:rsid w:val="004517AA"/>
    <w:rsid w:val="00451994"/>
    <w:rsid w:val="00452529"/>
    <w:rsid w:val="00452CAC"/>
    <w:rsid w:val="00452E81"/>
    <w:rsid w:val="00454DB2"/>
    <w:rsid w:val="0045521B"/>
    <w:rsid w:val="0045724A"/>
    <w:rsid w:val="00457565"/>
    <w:rsid w:val="00457993"/>
    <w:rsid w:val="00457B71"/>
    <w:rsid w:val="004600D4"/>
    <w:rsid w:val="0046041F"/>
    <w:rsid w:val="004605BF"/>
    <w:rsid w:val="00461108"/>
    <w:rsid w:val="00461311"/>
    <w:rsid w:val="00463E99"/>
    <w:rsid w:val="00463EA0"/>
    <w:rsid w:val="004641A5"/>
    <w:rsid w:val="004644BB"/>
    <w:rsid w:val="0046458E"/>
    <w:rsid w:val="00464689"/>
    <w:rsid w:val="0046619C"/>
    <w:rsid w:val="00466837"/>
    <w:rsid w:val="004669E2"/>
    <w:rsid w:val="00467890"/>
    <w:rsid w:val="00470732"/>
    <w:rsid w:val="00470C31"/>
    <w:rsid w:val="0047116E"/>
    <w:rsid w:val="00471DE0"/>
    <w:rsid w:val="00472F2F"/>
    <w:rsid w:val="00473002"/>
    <w:rsid w:val="004734D0"/>
    <w:rsid w:val="00474811"/>
    <w:rsid w:val="004749ED"/>
    <w:rsid w:val="0047556B"/>
    <w:rsid w:val="0047598B"/>
    <w:rsid w:val="00475DCF"/>
    <w:rsid w:val="0047630F"/>
    <w:rsid w:val="00476C2F"/>
    <w:rsid w:val="00477056"/>
    <w:rsid w:val="00477768"/>
    <w:rsid w:val="00477B3A"/>
    <w:rsid w:val="00477D65"/>
    <w:rsid w:val="004818E0"/>
    <w:rsid w:val="0048237B"/>
    <w:rsid w:val="00482CA5"/>
    <w:rsid w:val="00485673"/>
    <w:rsid w:val="0048782B"/>
    <w:rsid w:val="00487BB8"/>
    <w:rsid w:val="00492BC5"/>
    <w:rsid w:val="0049490A"/>
    <w:rsid w:val="00496271"/>
    <w:rsid w:val="00496450"/>
    <w:rsid w:val="004964F1"/>
    <w:rsid w:val="00496756"/>
    <w:rsid w:val="00496F49"/>
    <w:rsid w:val="004A0321"/>
    <w:rsid w:val="004A05CD"/>
    <w:rsid w:val="004A128D"/>
    <w:rsid w:val="004A16BC"/>
    <w:rsid w:val="004A1DA0"/>
    <w:rsid w:val="004A2B94"/>
    <w:rsid w:val="004A317B"/>
    <w:rsid w:val="004A3422"/>
    <w:rsid w:val="004A624D"/>
    <w:rsid w:val="004A64BF"/>
    <w:rsid w:val="004B1BC6"/>
    <w:rsid w:val="004B2268"/>
    <w:rsid w:val="004B3146"/>
    <w:rsid w:val="004B5280"/>
    <w:rsid w:val="004B67ED"/>
    <w:rsid w:val="004B6C6C"/>
    <w:rsid w:val="004B6E6E"/>
    <w:rsid w:val="004B6F38"/>
    <w:rsid w:val="004B6F6A"/>
    <w:rsid w:val="004B774E"/>
    <w:rsid w:val="004B7C0C"/>
    <w:rsid w:val="004C0AFA"/>
    <w:rsid w:val="004C1B34"/>
    <w:rsid w:val="004C34F1"/>
    <w:rsid w:val="004C3898"/>
    <w:rsid w:val="004C43CC"/>
    <w:rsid w:val="004C5B89"/>
    <w:rsid w:val="004C5F54"/>
    <w:rsid w:val="004C636E"/>
    <w:rsid w:val="004C74D1"/>
    <w:rsid w:val="004C7805"/>
    <w:rsid w:val="004C795E"/>
    <w:rsid w:val="004D0FF7"/>
    <w:rsid w:val="004D2F61"/>
    <w:rsid w:val="004D30E7"/>
    <w:rsid w:val="004D36B1"/>
    <w:rsid w:val="004D47A0"/>
    <w:rsid w:val="004D6E68"/>
    <w:rsid w:val="004D7943"/>
    <w:rsid w:val="004D7C44"/>
    <w:rsid w:val="004D7EBD"/>
    <w:rsid w:val="004E001E"/>
    <w:rsid w:val="004E0653"/>
    <w:rsid w:val="004E0A40"/>
    <w:rsid w:val="004E17DC"/>
    <w:rsid w:val="004E180D"/>
    <w:rsid w:val="004E2680"/>
    <w:rsid w:val="004E28F9"/>
    <w:rsid w:val="004E2D57"/>
    <w:rsid w:val="004E3458"/>
    <w:rsid w:val="004E35D4"/>
    <w:rsid w:val="004E3E8C"/>
    <w:rsid w:val="004E454A"/>
    <w:rsid w:val="004E462E"/>
    <w:rsid w:val="004E4AC0"/>
    <w:rsid w:val="004E4AC6"/>
    <w:rsid w:val="004E5184"/>
    <w:rsid w:val="004E56DC"/>
    <w:rsid w:val="004E6B4F"/>
    <w:rsid w:val="004E76F4"/>
    <w:rsid w:val="004F020A"/>
    <w:rsid w:val="004F0B4E"/>
    <w:rsid w:val="004F0B6C"/>
    <w:rsid w:val="004F19F2"/>
    <w:rsid w:val="004F2078"/>
    <w:rsid w:val="004F2248"/>
    <w:rsid w:val="004F3238"/>
    <w:rsid w:val="004F4C5F"/>
    <w:rsid w:val="004F4DA3"/>
    <w:rsid w:val="00500215"/>
    <w:rsid w:val="00500B89"/>
    <w:rsid w:val="005019B7"/>
    <w:rsid w:val="005028BC"/>
    <w:rsid w:val="005035BF"/>
    <w:rsid w:val="00504492"/>
    <w:rsid w:val="00504986"/>
    <w:rsid w:val="00504E2F"/>
    <w:rsid w:val="00505377"/>
    <w:rsid w:val="00505560"/>
    <w:rsid w:val="00506557"/>
    <w:rsid w:val="0050677A"/>
    <w:rsid w:val="0050791A"/>
    <w:rsid w:val="00507BE7"/>
    <w:rsid w:val="0051067C"/>
    <w:rsid w:val="005108D8"/>
    <w:rsid w:val="0051139A"/>
    <w:rsid w:val="005116F9"/>
    <w:rsid w:val="00512A59"/>
    <w:rsid w:val="00513BC7"/>
    <w:rsid w:val="00513C98"/>
    <w:rsid w:val="005147BC"/>
    <w:rsid w:val="00514DA7"/>
    <w:rsid w:val="005153A7"/>
    <w:rsid w:val="00516D30"/>
    <w:rsid w:val="00520352"/>
    <w:rsid w:val="005207BF"/>
    <w:rsid w:val="00521677"/>
    <w:rsid w:val="005219CF"/>
    <w:rsid w:val="00521BA6"/>
    <w:rsid w:val="0052217D"/>
    <w:rsid w:val="0052240D"/>
    <w:rsid w:val="00523D63"/>
    <w:rsid w:val="00523E02"/>
    <w:rsid w:val="00524F9F"/>
    <w:rsid w:val="00526867"/>
    <w:rsid w:val="00532040"/>
    <w:rsid w:val="00532483"/>
    <w:rsid w:val="0053343C"/>
    <w:rsid w:val="00534B59"/>
    <w:rsid w:val="00536759"/>
    <w:rsid w:val="00536CED"/>
    <w:rsid w:val="00536F85"/>
    <w:rsid w:val="005374EB"/>
    <w:rsid w:val="005376E1"/>
    <w:rsid w:val="00537C62"/>
    <w:rsid w:val="00540564"/>
    <w:rsid w:val="00540BE8"/>
    <w:rsid w:val="00540CC0"/>
    <w:rsid w:val="00542337"/>
    <w:rsid w:val="005434CF"/>
    <w:rsid w:val="00543926"/>
    <w:rsid w:val="00544584"/>
    <w:rsid w:val="005450F9"/>
    <w:rsid w:val="00546970"/>
    <w:rsid w:val="00546F39"/>
    <w:rsid w:val="00547F37"/>
    <w:rsid w:val="005517EB"/>
    <w:rsid w:val="00552600"/>
    <w:rsid w:val="00552D3B"/>
    <w:rsid w:val="0055375D"/>
    <w:rsid w:val="00554E19"/>
    <w:rsid w:val="00555478"/>
    <w:rsid w:val="00560703"/>
    <w:rsid w:val="0056121F"/>
    <w:rsid w:val="005623CF"/>
    <w:rsid w:val="0056257E"/>
    <w:rsid w:val="00562CBB"/>
    <w:rsid w:val="0056472A"/>
    <w:rsid w:val="00566214"/>
    <w:rsid w:val="00567670"/>
    <w:rsid w:val="005676E2"/>
    <w:rsid w:val="00567954"/>
    <w:rsid w:val="00567F4C"/>
    <w:rsid w:val="00570826"/>
    <w:rsid w:val="00571FB7"/>
    <w:rsid w:val="00572505"/>
    <w:rsid w:val="00572C57"/>
    <w:rsid w:val="005733A2"/>
    <w:rsid w:val="0057345F"/>
    <w:rsid w:val="0057382C"/>
    <w:rsid w:val="00575689"/>
    <w:rsid w:val="00575C49"/>
    <w:rsid w:val="0057676A"/>
    <w:rsid w:val="00580448"/>
    <w:rsid w:val="00580956"/>
    <w:rsid w:val="00581217"/>
    <w:rsid w:val="00581ABE"/>
    <w:rsid w:val="005826CA"/>
    <w:rsid w:val="005827DC"/>
    <w:rsid w:val="00582809"/>
    <w:rsid w:val="005846A2"/>
    <w:rsid w:val="00584729"/>
    <w:rsid w:val="00584A7D"/>
    <w:rsid w:val="0058557F"/>
    <w:rsid w:val="005857B6"/>
    <w:rsid w:val="005857ED"/>
    <w:rsid w:val="0058798C"/>
    <w:rsid w:val="005900FA"/>
    <w:rsid w:val="00590DAC"/>
    <w:rsid w:val="00590DBD"/>
    <w:rsid w:val="00590E3F"/>
    <w:rsid w:val="00590FA5"/>
    <w:rsid w:val="00593488"/>
    <w:rsid w:val="005935A4"/>
    <w:rsid w:val="00593DDE"/>
    <w:rsid w:val="005948C2"/>
    <w:rsid w:val="00594F25"/>
    <w:rsid w:val="00595560"/>
    <w:rsid w:val="00595DCA"/>
    <w:rsid w:val="0059779B"/>
    <w:rsid w:val="005A1952"/>
    <w:rsid w:val="005A209A"/>
    <w:rsid w:val="005A43BF"/>
    <w:rsid w:val="005A5532"/>
    <w:rsid w:val="005A5618"/>
    <w:rsid w:val="005A662D"/>
    <w:rsid w:val="005A6B05"/>
    <w:rsid w:val="005B1409"/>
    <w:rsid w:val="005B35D7"/>
    <w:rsid w:val="005B3675"/>
    <w:rsid w:val="005B390C"/>
    <w:rsid w:val="005B392A"/>
    <w:rsid w:val="005B3AA3"/>
    <w:rsid w:val="005B44CE"/>
    <w:rsid w:val="005B4535"/>
    <w:rsid w:val="005B58CF"/>
    <w:rsid w:val="005B5ACB"/>
    <w:rsid w:val="005B5D2D"/>
    <w:rsid w:val="005B6417"/>
    <w:rsid w:val="005B6F83"/>
    <w:rsid w:val="005B78A3"/>
    <w:rsid w:val="005C0771"/>
    <w:rsid w:val="005C1B6F"/>
    <w:rsid w:val="005C246D"/>
    <w:rsid w:val="005C2AD9"/>
    <w:rsid w:val="005C326D"/>
    <w:rsid w:val="005C3AB6"/>
    <w:rsid w:val="005C5372"/>
    <w:rsid w:val="005C6695"/>
    <w:rsid w:val="005C6F1B"/>
    <w:rsid w:val="005C74FB"/>
    <w:rsid w:val="005D0AFF"/>
    <w:rsid w:val="005D0C0E"/>
    <w:rsid w:val="005D1602"/>
    <w:rsid w:val="005D1E79"/>
    <w:rsid w:val="005D3601"/>
    <w:rsid w:val="005D3964"/>
    <w:rsid w:val="005D4A3F"/>
    <w:rsid w:val="005D5867"/>
    <w:rsid w:val="005D58C8"/>
    <w:rsid w:val="005D7211"/>
    <w:rsid w:val="005D77D9"/>
    <w:rsid w:val="005D7E85"/>
    <w:rsid w:val="005E1CB6"/>
    <w:rsid w:val="005E2381"/>
    <w:rsid w:val="005E26ED"/>
    <w:rsid w:val="005E3223"/>
    <w:rsid w:val="005E33A6"/>
    <w:rsid w:val="005E385F"/>
    <w:rsid w:val="005E5B81"/>
    <w:rsid w:val="005E72D3"/>
    <w:rsid w:val="005F0AF3"/>
    <w:rsid w:val="005F1B86"/>
    <w:rsid w:val="005F21A5"/>
    <w:rsid w:val="005F2CB1"/>
    <w:rsid w:val="005F3025"/>
    <w:rsid w:val="005F3BE0"/>
    <w:rsid w:val="005F3C99"/>
    <w:rsid w:val="005F47BF"/>
    <w:rsid w:val="005F618C"/>
    <w:rsid w:val="005F70BD"/>
    <w:rsid w:val="0060066A"/>
    <w:rsid w:val="00601F08"/>
    <w:rsid w:val="00602075"/>
    <w:rsid w:val="0060283C"/>
    <w:rsid w:val="00602DD9"/>
    <w:rsid w:val="0060310D"/>
    <w:rsid w:val="006031D0"/>
    <w:rsid w:val="00603DC7"/>
    <w:rsid w:val="00604221"/>
    <w:rsid w:val="006044BC"/>
    <w:rsid w:val="00604880"/>
    <w:rsid w:val="00604F14"/>
    <w:rsid w:val="00604F99"/>
    <w:rsid w:val="0060543D"/>
    <w:rsid w:val="00606722"/>
    <w:rsid w:val="006106FB"/>
    <w:rsid w:val="00611B83"/>
    <w:rsid w:val="00611E2D"/>
    <w:rsid w:val="00612D96"/>
    <w:rsid w:val="00613257"/>
    <w:rsid w:val="006134AA"/>
    <w:rsid w:val="0061351B"/>
    <w:rsid w:val="00613CEA"/>
    <w:rsid w:val="00614D62"/>
    <w:rsid w:val="006169EA"/>
    <w:rsid w:val="00616EB4"/>
    <w:rsid w:val="006202A8"/>
    <w:rsid w:val="006208DE"/>
    <w:rsid w:val="00620A71"/>
    <w:rsid w:val="00620D80"/>
    <w:rsid w:val="0062335B"/>
    <w:rsid w:val="006234A6"/>
    <w:rsid w:val="00623671"/>
    <w:rsid w:val="00624AE2"/>
    <w:rsid w:val="00624B05"/>
    <w:rsid w:val="00624FC9"/>
    <w:rsid w:val="00625DA6"/>
    <w:rsid w:val="00626C88"/>
    <w:rsid w:val="0062751F"/>
    <w:rsid w:val="00627B3D"/>
    <w:rsid w:val="00627D6C"/>
    <w:rsid w:val="00630001"/>
    <w:rsid w:val="00630CD7"/>
    <w:rsid w:val="006311B3"/>
    <w:rsid w:val="00631BD5"/>
    <w:rsid w:val="00632179"/>
    <w:rsid w:val="0063284C"/>
    <w:rsid w:val="00632CAF"/>
    <w:rsid w:val="00633BD8"/>
    <w:rsid w:val="00633C60"/>
    <w:rsid w:val="006347F7"/>
    <w:rsid w:val="00635743"/>
    <w:rsid w:val="00636266"/>
    <w:rsid w:val="00636398"/>
    <w:rsid w:val="006368D3"/>
    <w:rsid w:val="006377EC"/>
    <w:rsid w:val="00637E02"/>
    <w:rsid w:val="00640795"/>
    <w:rsid w:val="0064151F"/>
    <w:rsid w:val="00641533"/>
    <w:rsid w:val="0064208D"/>
    <w:rsid w:val="006432BB"/>
    <w:rsid w:val="00643475"/>
    <w:rsid w:val="006437AF"/>
    <w:rsid w:val="0064396A"/>
    <w:rsid w:val="00643C38"/>
    <w:rsid w:val="00643CC3"/>
    <w:rsid w:val="00644051"/>
    <w:rsid w:val="0064516C"/>
    <w:rsid w:val="0064624E"/>
    <w:rsid w:val="00647395"/>
    <w:rsid w:val="00647ACA"/>
    <w:rsid w:val="00647E1E"/>
    <w:rsid w:val="00650798"/>
    <w:rsid w:val="00650AB9"/>
    <w:rsid w:val="00651A9E"/>
    <w:rsid w:val="00652FE3"/>
    <w:rsid w:val="00653355"/>
    <w:rsid w:val="00653F13"/>
    <w:rsid w:val="00653FB4"/>
    <w:rsid w:val="0065435C"/>
    <w:rsid w:val="00655733"/>
    <w:rsid w:val="00655ACD"/>
    <w:rsid w:val="006562F6"/>
    <w:rsid w:val="00656A92"/>
    <w:rsid w:val="00656DDE"/>
    <w:rsid w:val="00657242"/>
    <w:rsid w:val="0065724D"/>
    <w:rsid w:val="0066011D"/>
    <w:rsid w:val="006607C0"/>
    <w:rsid w:val="006613A6"/>
    <w:rsid w:val="006627A2"/>
    <w:rsid w:val="006634E6"/>
    <w:rsid w:val="006640CF"/>
    <w:rsid w:val="006655EE"/>
    <w:rsid w:val="0066592D"/>
    <w:rsid w:val="00666A69"/>
    <w:rsid w:val="00667EE7"/>
    <w:rsid w:val="0067080D"/>
    <w:rsid w:val="00670922"/>
    <w:rsid w:val="00670BE1"/>
    <w:rsid w:val="00670E7D"/>
    <w:rsid w:val="00670FC4"/>
    <w:rsid w:val="00671C9F"/>
    <w:rsid w:val="0067218F"/>
    <w:rsid w:val="00672DD6"/>
    <w:rsid w:val="006740A9"/>
    <w:rsid w:val="006741F2"/>
    <w:rsid w:val="006742E7"/>
    <w:rsid w:val="00674CC3"/>
    <w:rsid w:val="00674F6C"/>
    <w:rsid w:val="006752E9"/>
    <w:rsid w:val="006755DE"/>
    <w:rsid w:val="00675A8C"/>
    <w:rsid w:val="00675AED"/>
    <w:rsid w:val="00675C72"/>
    <w:rsid w:val="006771F9"/>
    <w:rsid w:val="006776D7"/>
    <w:rsid w:val="00681003"/>
    <w:rsid w:val="006817C9"/>
    <w:rsid w:val="006817ED"/>
    <w:rsid w:val="00682CBE"/>
    <w:rsid w:val="00683A57"/>
    <w:rsid w:val="00683ECE"/>
    <w:rsid w:val="006849D7"/>
    <w:rsid w:val="00684AFE"/>
    <w:rsid w:val="00685615"/>
    <w:rsid w:val="00685EB9"/>
    <w:rsid w:val="00685F52"/>
    <w:rsid w:val="006860EF"/>
    <w:rsid w:val="00687CDB"/>
    <w:rsid w:val="00691448"/>
    <w:rsid w:val="00692931"/>
    <w:rsid w:val="00692C41"/>
    <w:rsid w:val="0069306C"/>
    <w:rsid w:val="00695AA4"/>
    <w:rsid w:val="00695DCE"/>
    <w:rsid w:val="00695FC2"/>
    <w:rsid w:val="00696134"/>
    <w:rsid w:val="00696315"/>
    <w:rsid w:val="00696871"/>
    <w:rsid w:val="00696949"/>
    <w:rsid w:val="00696969"/>
    <w:rsid w:val="00697052"/>
    <w:rsid w:val="006A0366"/>
    <w:rsid w:val="006A12F0"/>
    <w:rsid w:val="006A1F44"/>
    <w:rsid w:val="006A27CA"/>
    <w:rsid w:val="006A31BB"/>
    <w:rsid w:val="006A38BF"/>
    <w:rsid w:val="006A39CD"/>
    <w:rsid w:val="006A46FB"/>
    <w:rsid w:val="006A5AEB"/>
    <w:rsid w:val="006A5E28"/>
    <w:rsid w:val="006A697B"/>
    <w:rsid w:val="006A6DCE"/>
    <w:rsid w:val="006A7AFF"/>
    <w:rsid w:val="006A7D9C"/>
    <w:rsid w:val="006B091F"/>
    <w:rsid w:val="006B09CC"/>
    <w:rsid w:val="006B16CC"/>
    <w:rsid w:val="006B1816"/>
    <w:rsid w:val="006B2099"/>
    <w:rsid w:val="006B263E"/>
    <w:rsid w:val="006B3411"/>
    <w:rsid w:val="006B4715"/>
    <w:rsid w:val="006B50CF"/>
    <w:rsid w:val="006B7119"/>
    <w:rsid w:val="006B7174"/>
    <w:rsid w:val="006C03B8"/>
    <w:rsid w:val="006C0EFF"/>
    <w:rsid w:val="006C15F5"/>
    <w:rsid w:val="006C2519"/>
    <w:rsid w:val="006C2605"/>
    <w:rsid w:val="006C2A72"/>
    <w:rsid w:val="006C34FA"/>
    <w:rsid w:val="006C370A"/>
    <w:rsid w:val="006C3AE7"/>
    <w:rsid w:val="006C4340"/>
    <w:rsid w:val="006C49C1"/>
    <w:rsid w:val="006C4E7E"/>
    <w:rsid w:val="006C5EC9"/>
    <w:rsid w:val="006C6059"/>
    <w:rsid w:val="006C7522"/>
    <w:rsid w:val="006D09E7"/>
    <w:rsid w:val="006D187D"/>
    <w:rsid w:val="006D1C16"/>
    <w:rsid w:val="006D22BA"/>
    <w:rsid w:val="006D2360"/>
    <w:rsid w:val="006D382C"/>
    <w:rsid w:val="006D54CA"/>
    <w:rsid w:val="006D5DDB"/>
    <w:rsid w:val="006D64E8"/>
    <w:rsid w:val="006D6F08"/>
    <w:rsid w:val="006D7338"/>
    <w:rsid w:val="006E062C"/>
    <w:rsid w:val="006E18B2"/>
    <w:rsid w:val="006E1C19"/>
    <w:rsid w:val="006E1C82"/>
    <w:rsid w:val="006E1ED5"/>
    <w:rsid w:val="006E20AE"/>
    <w:rsid w:val="006E28B7"/>
    <w:rsid w:val="006E2A9B"/>
    <w:rsid w:val="006E3310"/>
    <w:rsid w:val="006E37A9"/>
    <w:rsid w:val="006E3E7A"/>
    <w:rsid w:val="006E4D7B"/>
    <w:rsid w:val="006E4E39"/>
    <w:rsid w:val="006E5037"/>
    <w:rsid w:val="006E565E"/>
    <w:rsid w:val="006E6116"/>
    <w:rsid w:val="006E646B"/>
    <w:rsid w:val="006E673D"/>
    <w:rsid w:val="006E7D3B"/>
    <w:rsid w:val="006F0232"/>
    <w:rsid w:val="006F04AF"/>
    <w:rsid w:val="006F1B70"/>
    <w:rsid w:val="006F1FD8"/>
    <w:rsid w:val="006F341D"/>
    <w:rsid w:val="006F3CDE"/>
    <w:rsid w:val="006F53DA"/>
    <w:rsid w:val="006F581A"/>
    <w:rsid w:val="006F58D4"/>
    <w:rsid w:val="006F6582"/>
    <w:rsid w:val="006F6758"/>
    <w:rsid w:val="00700AB6"/>
    <w:rsid w:val="00701C9A"/>
    <w:rsid w:val="0070346E"/>
    <w:rsid w:val="00704C6E"/>
    <w:rsid w:val="00704EDB"/>
    <w:rsid w:val="007058A8"/>
    <w:rsid w:val="00706101"/>
    <w:rsid w:val="007062D7"/>
    <w:rsid w:val="00707072"/>
    <w:rsid w:val="0070740C"/>
    <w:rsid w:val="00707D61"/>
    <w:rsid w:val="00711403"/>
    <w:rsid w:val="0071198C"/>
    <w:rsid w:val="00712287"/>
    <w:rsid w:val="00712672"/>
    <w:rsid w:val="00712772"/>
    <w:rsid w:val="00712B21"/>
    <w:rsid w:val="007148D3"/>
    <w:rsid w:val="00715B9A"/>
    <w:rsid w:val="00716270"/>
    <w:rsid w:val="0071744C"/>
    <w:rsid w:val="00717883"/>
    <w:rsid w:val="00717B58"/>
    <w:rsid w:val="007208D3"/>
    <w:rsid w:val="00721977"/>
    <w:rsid w:val="00721B32"/>
    <w:rsid w:val="007221C9"/>
    <w:rsid w:val="00722876"/>
    <w:rsid w:val="0072316A"/>
    <w:rsid w:val="007237DB"/>
    <w:rsid w:val="0072467C"/>
    <w:rsid w:val="007257D0"/>
    <w:rsid w:val="00726EA6"/>
    <w:rsid w:val="00727208"/>
    <w:rsid w:val="00727680"/>
    <w:rsid w:val="00730BEF"/>
    <w:rsid w:val="0073155E"/>
    <w:rsid w:val="00731A7E"/>
    <w:rsid w:val="00732B31"/>
    <w:rsid w:val="007339A6"/>
    <w:rsid w:val="00734580"/>
    <w:rsid w:val="007348B1"/>
    <w:rsid w:val="00735095"/>
    <w:rsid w:val="007359D0"/>
    <w:rsid w:val="00736036"/>
    <w:rsid w:val="007362A6"/>
    <w:rsid w:val="00736D7D"/>
    <w:rsid w:val="00737DE5"/>
    <w:rsid w:val="00740E58"/>
    <w:rsid w:val="00741878"/>
    <w:rsid w:val="007445A0"/>
    <w:rsid w:val="0074524B"/>
    <w:rsid w:val="00746672"/>
    <w:rsid w:val="007466BD"/>
    <w:rsid w:val="00746A58"/>
    <w:rsid w:val="00747D8B"/>
    <w:rsid w:val="00750B05"/>
    <w:rsid w:val="00751228"/>
    <w:rsid w:val="00751772"/>
    <w:rsid w:val="00751A05"/>
    <w:rsid w:val="00755E76"/>
    <w:rsid w:val="0075668D"/>
    <w:rsid w:val="007571E1"/>
    <w:rsid w:val="007577A3"/>
    <w:rsid w:val="007604B2"/>
    <w:rsid w:val="007630FC"/>
    <w:rsid w:val="00763155"/>
    <w:rsid w:val="00763389"/>
    <w:rsid w:val="007637D5"/>
    <w:rsid w:val="0076424B"/>
    <w:rsid w:val="007648E6"/>
    <w:rsid w:val="00764B21"/>
    <w:rsid w:val="00764B9E"/>
    <w:rsid w:val="00765281"/>
    <w:rsid w:val="0076675E"/>
    <w:rsid w:val="00766BAD"/>
    <w:rsid w:val="00766E2A"/>
    <w:rsid w:val="00767E8F"/>
    <w:rsid w:val="00770161"/>
    <w:rsid w:val="00771DC5"/>
    <w:rsid w:val="0077249B"/>
    <w:rsid w:val="007724D8"/>
    <w:rsid w:val="007729A2"/>
    <w:rsid w:val="007733CA"/>
    <w:rsid w:val="007747B3"/>
    <w:rsid w:val="00774A47"/>
    <w:rsid w:val="007755F2"/>
    <w:rsid w:val="00775E18"/>
    <w:rsid w:val="007767D7"/>
    <w:rsid w:val="00776971"/>
    <w:rsid w:val="00777841"/>
    <w:rsid w:val="00780A80"/>
    <w:rsid w:val="00780B73"/>
    <w:rsid w:val="00780F71"/>
    <w:rsid w:val="00781274"/>
    <w:rsid w:val="0078177E"/>
    <w:rsid w:val="00782A37"/>
    <w:rsid w:val="00782C65"/>
    <w:rsid w:val="0078304C"/>
    <w:rsid w:val="007834DF"/>
    <w:rsid w:val="00783673"/>
    <w:rsid w:val="007847C6"/>
    <w:rsid w:val="00784EAD"/>
    <w:rsid w:val="00785467"/>
    <w:rsid w:val="00785490"/>
    <w:rsid w:val="00785AC4"/>
    <w:rsid w:val="0078680B"/>
    <w:rsid w:val="007875CF"/>
    <w:rsid w:val="00790D03"/>
    <w:rsid w:val="0079131D"/>
    <w:rsid w:val="00791833"/>
    <w:rsid w:val="007925EA"/>
    <w:rsid w:val="00792A2B"/>
    <w:rsid w:val="00792FE1"/>
    <w:rsid w:val="00793A17"/>
    <w:rsid w:val="00793CD8"/>
    <w:rsid w:val="00794552"/>
    <w:rsid w:val="00794CCC"/>
    <w:rsid w:val="00795620"/>
    <w:rsid w:val="00795C92"/>
    <w:rsid w:val="00796231"/>
    <w:rsid w:val="00796606"/>
    <w:rsid w:val="00797173"/>
    <w:rsid w:val="00797980"/>
    <w:rsid w:val="007A052A"/>
    <w:rsid w:val="007A0A80"/>
    <w:rsid w:val="007A0BA1"/>
    <w:rsid w:val="007A1358"/>
    <w:rsid w:val="007A137E"/>
    <w:rsid w:val="007A1383"/>
    <w:rsid w:val="007A193E"/>
    <w:rsid w:val="007A1CB3"/>
    <w:rsid w:val="007A1F89"/>
    <w:rsid w:val="007A306F"/>
    <w:rsid w:val="007A3D93"/>
    <w:rsid w:val="007A3DB4"/>
    <w:rsid w:val="007A43A6"/>
    <w:rsid w:val="007A44B6"/>
    <w:rsid w:val="007A55AE"/>
    <w:rsid w:val="007A5870"/>
    <w:rsid w:val="007A58A6"/>
    <w:rsid w:val="007A683D"/>
    <w:rsid w:val="007B23C8"/>
    <w:rsid w:val="007B2A50"/>
    <w:rsid w:val="007B2D27"/>
    <w:rsid w:val="007B2D5D"/>
    <w:rsid w:val="007B3D2D"/>
    <w:rsid w:val="007B50AE"/>
    <w:rsid w:val="007B51DF"/>
    <w:rsid w:val="007B5201"/>
    <w:rsid w:val="007B560D"/>
    <w:rsid w:val="007B7161"/>
    <w:rsid w:val="007B7E2E"/>
    <w:rsid w:val="007C0162"/>
    <w:rsid w:val="007C0554"/>
    <w:rsid w:val="007C05DD"/>
    <w:rsid w:val="007C186B"/>
    <w:rsid w:val="007C1B27"/>
    <w:rsid w:val="007C1D6C"/>
    <w:rsid w:val="007C1E06"/>
    <w:rsid w:val="007C2E3C"/>
    <w:rsid w:val="007C3D18"/>
    <w:rsid w:val="007C41CC"/>
    <w:rsid w:val="007C44BD"/>
    <w:rsid w:val="007C4C64"/>
    <w:rsid w:val="007C60BF"/>
    <w:rsid w:val="007C6A07"/>
    <w:rsid w:val="007C74BA"/>
    <w:rsid w:val="007C75A1"/>
    <w:rsid w:val="007C77A5"/>
    <w:rsid w:val="007D04E5"/>
    <w:rsid w:val="007D1A09"/>
    <w:rsid w:val="007D1FD9"/>
    <w:rsid w:val="007D4B88"/>
    <w:rsid w:val="007D5901"/>
    <w:rsid w:val="007D5AF5"/>
    <w:rsid w:val="007D6072"/>
    <w:rsid w:val="007D68A3"/>
    <w:rsid w:val="007D70CD"/>
    <w:rsid w:val="007D7526"/>
    <w:rsid w:val="007D76C0"/>
    <w:rsid w:val="007D7C21"/>
    <w:rsid w:val="007D7F79"/>
    <w:rsid w:val="007E08C9"/>
    <w:rsid w:val="007E2ACE"/>
    <w:rsid w:val="007E31A1"/>
    <w:rsid w:val="007E3FCE"/>
    <w:rsid w:val="007E40FA"/>
    <w:rsid w:val="007E4554"/>
    <w:rsid w:val="007E4610"/>
    <w:rsid w:val="007E4715"/>
    <w:rsid w:val="007E4DD1"/>
    <w:rsid w:val="007E4E63"/>
    <w:rsid w:val="007E505B"/>
    <w:rsid w:val="007E7091"/>
    <w:rsid w:val="007E79B6"/>
    <w:rsid w:val="007F0425"/>
    <w:rsid w:val="007F088F"/>
    <w:rsid w:val="007F0A23"/>
    <w:rsid w:val="007F128F"/>
    <w:rsid w:val="007F167B"/>
    <w:rsid w:val="007F20C4"/>
    <w:rsid w:val="007F3230"/>
    <w:rsid w:val="007F49BD"/>
    <w:rsid w:val="007F52C5"/>
    <w:rsid w:val="007F5EDB"/>
    <w:rsid w:val="007F60A7"/>
    <w:rsid w:val="007F74CA"/>
    <w:rsid w:val="0080020E"/>
    <w:rsid w:val="00800761"/>
    <w:rsid w:val="00800B0E"/>
    <w:rsid w:val="00802994"/>
    <w:rsid w:val="00803FAE"/>
    <w:rsid w:val="0080444C"/>
    <w:rsid w:val="008055AE"/>
    <w:rsid w:val="00805A35"/>
    <w:rsid w:val="0080605F"/>
    <w:rsid w:val="008062C0"/>
    <w:rsid w:val="00807786"/>
    <w:rsid w:val="00807862"/>
    <w:rsid w:val="008079B4"/>
    <w:rsid w:val="00807E5D"/>
    <w:rsid w:val="00807EA9"/>
    <w:rsid w:val="0081081F"/>
    <w:rsid w:val="00811FCB"/>
    <w:rsid w:val="00813983"/>
    <w:rsid w:val="00813B78"/>
    <w:rsid w:val="00814692"/>
    <w:rsid w:val="00814A21"/>
    <w:rsid w:val="008158D6"/>
    <w:rsid w:val="0081700B"/>
    <w:rsid w:val="00817196"/>
    <w:rsid w:val="008204EE"/>
    <w:rsid w:val="00821A7A"/>
    <w:rsid w:val="00822472"/>
    <w:rsid w:val="008235DB"/>
    <w:rsid w:val="00823756"/>
    <w:rsid w:val="00824203"/>
    <w:rsid w:val="00824AB4"/>
    <w:rsid w:val="00825C42"/>
    <w:rsid w:val="00825D25"/>
    <w:rsid w:val="008263EA"/>
    <w:rsid w:val="008265F3"/>
    <w:rsid w:val="00827D6F"/>
    <w:rsid w:val="0083006D"/>
    <w:rsid w:val="0083078C"/>
    <w:rsid w:val="00831273"/>
    <w:rsid w:val="008318C0"/>
    <w:rsid w:val="00831EC4"/>
    <w:rsid w:val="0083212F"/>
    <w:rsid w:val="0083247B"/>
    <w:rsid w:val="00833CDE"/>
    <w:rsid w:val="0083531C"/>
    <w:rsid w:val="00835D2C"/>
    <w:rsid w:val="008376AC"/>
    <w:rsid w:val="008416A1"/>
    <w:rsid w:val="00841994"/>
    <w:rsid w:val="00842046"/>
    <w:rsid w:val="00842C0D"/>
    <w:rsid w:val="0084316C"/>
    <w:rsid w:val="008444E8"/>
    <w:rsid w:val="00844E80"/>
    <w:rsid w:val="00844F31"/>
    <w:rsid w:val="00845112"/>
    <w:rsid w:val="00845176"/>
    <w:rsid w:val="00845BED"/>
    <w:rsid w:val="00846A58"/>
    <w:rsid w:val="00846FE7"/>
    <w:rsid w:val="00847635"/>
    <w:rsid w:val="00847733"/>
    <w:rsid w:val="00850496"/>
    <w:rsid w:val="00850841"/>
    <w:rsid w:val="00852B0E"/>
    <w:rsid w:val="0085359B"/>
    <w:rsid w:val="00853979"/>
    <w:rsid w:val="00853ABE"/>
    <w:rsid w:val="00854007"/>
    <w:rsid w:val="00854170"/>
    <w:rsid w:val="0085596A"/>
    <w:rsid w:val="00856911"/>
    <w:rsid w:val="00857434"/>
    <w:rsid w:val="00857BAA"/>
    <w:rsid w:val="00860448"/>
    <w:rsid w:val="00860548"/>
    <w:rsid w:val="00860638"/>
    <w:rsid w:val="00860DC2"/>
    <w:rsid w:val="00860E45"/>
    <w:rsid w:val="00860FDF"/>
    <w:rsid w:val="008611CC"/>
    <w:rsid w:val="00861D94"/>
    <w:rsid w:val="00862323"/>
    <w:rsid w:val="008633C3"/>
    <w:rsid w:val="008638C0"/>
    <w:rsid w:val="008642CE"/>
    <w:rsid w:val="00865E08"/>
    <w:rsid w:val="00867767"/>
    <w:rsid w:val="008677FD"/>
    <w:rsid w:val="00867B1C"/>
    <w:rsid w:val="00867E1B"/>
    <w:rsid w:val="008704B0"/>
    <w:rsid w:val="008706D4"/>
    <w:rsid w:val="00870AD8"/>
    <w:rsid w:val="00870ECE"/>
    <w:rsid w:val="00870F8A"/>
    <w:rsid w:val="0087173B"/>
    <w:rsid w:val="008719A4"/>
    <w:rsid w:val="00871D23"/>
    <w:rsid w:val="00871FD0"/>
    <w:rsid w:val="008724A1"/>
    <w:rsid w:val="00873595"/>
    <w:rsid w:val="00874312"/>
    <w:rsid w:val="0087437C"/>
    <w:rsid w:val="00874A83"/>
    <w:rsid w:val="00875132"/>
    <w:rsid w:val="00875B5D"/>
    <w:rsid w:val="00875CD7"/>
    <w:rsid w:val="00876B4D"/>
    <w:rsid w:val="0087700F"/>
    <w:rsid w:val="0087726C"/>
    <w:rsid w:val="008777ED"/>
    <w:rsid w:val="00877855"/>
    <w:rsid w:val="00877F18"/>
    <w:rsid w:val="00880C81"/>
    <w:rsid w:val="00882735"/>
    <w:rsid w:val="00884967"/>
    <w:rsid w:val="008850F0"/>
    <w:rsid w:val="00887854"/>
    <w:rsid w:val="00891B90"/>
    <w:rsid w:val="0089259B"/>
    <w:rsid w:val="0089402E"/>
    <w:rsid w:val="008941E3"/>
    <w:rsid w:val="00894A88"/>
    <w:rsid w:val="00895386"/>
    <w:rsid w:val="00895BE6"/>
    <w:rsid w:val="008A21FF"/>
    <w:rsid w:val="008A271A"/>
    <w:rsid w:val="008A2CE2"/>
    <w:rsid w:val="008A2FF0"/>
    <w:rsid w:val="008A30AC"/>
    <w:rsid w:val="008A39B4"/>
    <w:rsid w:val="008A3DFD"/>
    <w:rsid w:val="008A44B8"/>
    <w:rsid w:val="008A51A8"/>
    <w:rsid w:val="008A54C7"/>
    <w:rsid w:val="008A73EB"/>
    <w:rsid w:val="008A77D8"/>
    <w:rsid w:val="008A7A17"/>
    <w:rsid w:val="008B0483"/>
    <w:rsid w:val="008B120C"/>
    <w:rsid w:val="008B1724"/>
    <w:rsid w:val="008B3173"/>
    <w:rsid w:val="008B51A0"/>
    <w:rsid w:val="008B5318"/>
    <w:rsid w:val="008B592A"/>
    <w:rsid w:val="008B7B5C"/>
    <w:rsid w:val="008B7B90"/>
    <w:rsid w:val="008C046B"/>
    <w:rsid w:val="008C0BEE"/>
    <w:rsid w:val="008C0C99"/>
    <w:rsid w:val="008C1AC9"/>
    <w:rsid w:val="008C2017"/>
    <w:rsid w:val="008C37AD"/>
    <w:rsid w:val="008C4958"/>
    <w:rsid w:val="008C4BAA"/>
    <w:rsid w:val="008C4F13"/>
    <w:rsid w:val="008C5192"/>
    <w:rsid w:val="008C588A"/>
    <w:rsid w:val="008C5AE2"/>
    <w:rsid w:val="008C5FB5"/>
    <w:rsid w:val="008C61D1"/>
    <w:rsid w:val="008C6AE8"/>
    <w:rsid w:val="008C6CA1"/>
    <w:rsid w:val="008C7573"/>
    <w:rsid w:val="008D00A5"/>
    <w:rsid w:val="008D05B1"/>
    <w:rsid w:val="008D3076"/>
    <w:rsid w:val="008D34F1"/>
    <w:rsid w:val="008D374C"/>
    <w:rsid w:val="008D39D8"/>
    <w:rsid w:val="008D4B20"/>
    <w:rsid w:val="008D6D1A"/>
    <w:rsid w:val="008E065E"/>
    <w:rsid w:val="008E0720"/>
    <w:rsid w:val="008E0927"/>
    <w:rsid w:val="008E151F"/>
    <w:rsid w:val="008E1909"/>
    <w:rsid w:val="008E1E52"/>
    <w:rsid w:val="008E2D5F"/>
    <w:rsid w:val="008E3382"/>
    <w:rsid w:val="008E3D4E"/>
    <w:rsid w:val="008E4FAB"/>
    <w:rsid w:val="008E5A2B"/>
    <w:rsid w:val="008E5FDE"/>
    <w:rsid w:val="008E65EC"/>
    <w:rsid w:val="008E6F25"/>
    <w:rsid w:val="008E7FB5"/>
    <w:rsid w:val="008F062B"/>
    <w:rsid w:val="008F0EBB"/>
    <w:rsid w:val="008F1C4E"/>
    <w:rsid w:val="008F1E2D"/>
    <w:rsid w:val="008F1EAB"/>
    <w:rsid w:val="008F33DC"/>
    <w:rsid w:val="008F477F"/>
    <w:rsid w:val="008F6014"/>
    <w:rsid w:val="008F61FB"/>
    <w:rsid w:val="008F7510"/>
    <w:rsid w:val="0090011C"/>
    <w:rsid w:val="009002B6"/>
    <w:rsid w:val="0090159F"/>
    <w:rsid w:val="00902350"/>
    <w:rsid w:val="0090336B"/>
    <w:rsid w:val="009037DE"/>
    <w:rsid w:val="009038FC"/>
    <w:rsid w:val="009053AA"/>
    <w:rsid w:val="009067E5"/>
    <w:rsid w:val="00906939"/>
    <w:rsid w:val="00906ADC"/>
    <w:rsid w:val="00907325"/>
    <w:rsid w:val="009100B1"/>
    <w:rsid w:val="009100FF"/>
    <w:rsid w:val="00910B7D"/>
    <w:rsid w:val="00911DFB"/>
    <w:rsid w:val="0091229B"/>
    <w:rsid w:val="00912641"/>
    <w:rsid w:val="0091384A"/>
    <w:rsid w:val="009139D9"/>
    <w:rsid w:val="00914AD8"/>
    <w:rsid w:val="00916079"/>
    <w:rsid w:val="009170B2"/>
    <w:rsid w:val="00917617"/>
    <w:rsid w:val="00917B8A"/>
    <w:rsid w:val="00917CE9"/>
    <w:rsid w:val="00920676"/>
    <w:rsid w:val="0092075B"/>
    <w:rsid w:val="009207E3"/>
    <w:rsid w:val="00920BF2"/>
    <w:rsid w:val="00921DEA"/>
    <w:rsid w:val="00922010"/>
    <w:rsid w:val="0092336D"/>
    <w:rsid w:val="00924DDA"/>
    <w:rsid w:val="00925BCB"/>
    <w:rsid w:val="00926CA1"/>
    <w:rsid w:val="0092723F"/>
    <w:rsid w:val="009273F4"/>
    <w:rsid w:val="00931BD9"/>
    <w:rsid w:val="00931E61"/>
    <w:rsid w:val="0093343C"/>
    <w:rsid w:val="009336BB"/>
    <w:rsid w:val="00934FB0"/>
    <w:rsid w:val="009350C7"/>
    <w:rsid w:val="00935455"/>
    <w:rsid w:val="00936506"/>
    <w:rsid w:val="009368F3"/>
    <w:rsid w:val="009372EC"/>
    <w:rsid w:val="00941636"/>
    <w:rsid w:val="00941FEF"/>
    <w:rsid w:val="00942DAE"/>
    <w:rsid w:val="00943742"/>
    <w:rsid w:val="00944143"/>
    <w:rsid w:val="00944905"/>
    <w:rsid w:val="0094516C"/>
    <w:rsid w:val="00945C05"/>
    <w:rsid w:val="00945FC6"/>
    <w:rsid w:val="009462FB"/>
    <w:rsid w:val="00946945"/>
    <w:rsid w:val="00947279"/>
    <w:rsid w:val="009476ED"/>
    <w:rsid w:val="00947713"/>
    <w:rsid w:val="0095007B"/>
    <w:rsid w:val="00950C8D"/>
    <w:rsid w:val="00950DE7"/>
    <w:rsid w:val="009516FA"/>
    <w:rsid w:val="00952C36"/>
    <w:rsid w:val="00952FBC"/>
    <w:rsid w:val="0095305D"/>
    <w:rsid w:val="00953920"/>
    <w:rsid w:val="00953D47"/>
    <w:rsid w:val="00954474"/>
    <w:rsid w:val="00954864"/>
    <w:rsid w:val="0095581C"/>
    <w:rsid w:val="00955EF8"/>
    <w:rsid w:val="0095681E"/>
    <w:rsid w:val="00956C47"/>
    <w:rsid w:val="009572D4"/>
    <w:rsid w:val="009600C4"/>
    <w:rsid w:val="0096139E"/>
    <w:rsid w:val="00961562"/>
    <w:rsid w:val="00961723"/>
    <w:rsid w:val="00961921"/>
    <w:rsid w:val="00962AF9"/>
    <w:rsid w:val="00963481"/>
    <w:rsid w:val="0096430A"/>
    <w:rsid w:val="0096554B"/>
    <w:rsid w:val="0096584A"/>
    <w:rsid w:val="00965D10"/>
    <w:rsid w:val="00965DD3"/>
    <w:rsid w:val="00966670"/>
    <w:rsid w:val="00967767"/>
    <w:rsid w:val="00970E7F"/>
    <w:rsid w:val="00971F08"/>
    <w:rsid w:val="0097311F"/>
    <w:rsid w:val="00973647"/>
    <w:rsid w:val="009742FE"/>
    <w:rsid w:val="0097603D"/>
    <w:rsid w:val="00976949"/>
    <w:rsid w:val="0097753A"/>
    <w:rsid w:val="009778A7"/>
    <w:rsid w:val="00977E69"/>
    <w:rsid w:val="009803F1"/>
    <w:rsid w:val="00980477"/>
    <w:rsid w:val="00981B6A"/>
    <w:rsid w:val="00982830"/>
    <w:rsid w:val="009834A1"/>
    <w:rsid w:val="00984BE4"/>
    <w:rsid w:val="00984F3F"/>
    <w:rsid w:val="009851EC"/>
    <w:rsid w:val="00985253"/>
    <w:rsid w:val="00985397"/>
    <w:rsid w:val="009853B3"/>
    <w:rsid w:val="00985D75"/>
    <w:rsid w:val="00986585"/>
    <w:rsid w:val="00986920"/>
    <w:rsid w:val="009869FA"/>
    <w:rsid w:val="00986C70"/>
    <w:rsid w:val="00986F32"/>
    <w:rsid w:val="00990630"/>
    <w:rsid w:val="009909B4"/>
    <w:rsid w:val="00990B1A"/>
    <w:rsid w:val="00991761"/>
    <w:rsid w:val="00993629"/>
    <w:rsid w:val="00993ABF"/>
    <w:rsid w:val="009943B7"/>
    <w:rsid w:val="00994816"/>
    <w:rsid w:val="00994DCA"/>
    <w:rsid w:val="009960EC"/>
    <w:rsid w:val="00996FFC"/>
    <w:rsid w:val="009970DD"/>
    <w:rsid w:val="009978A2"/>
    <w:rsid w:val="009A0FBA"/>
    <w:rsid w:val="009A1601"/>
    <w:rsid w:val="009A325A"/>
    <w:rsid w:val="009A3BB6"/>
    <w:rsid w:val="009A3FC4"/>
    <w:rsid w:val="009A462D"/>
    <w:rsid w:val="009A5CBA"/>
    <w:rsid w:val="009A5E49"/>
    <w:rsid w:val="009A66F2"/>
    <w:rsid w:val="009A7438"/>
    <w:rsid w:val="009A77A5"/>
    <w:rsid w:val="009B023C"/>
    <w:rsid w:val="009B0680"/>
    <w:rsid w:val="009B1A5E"/>
    <w:rsid w:val="009B1F30"/>
    <w:rsid w:val="009B3091"/>
    <w:rsid w:val="009B3585"/>
    <w:rsid w:val="009B35B1"/>
    <w:rsid w:val="009B3AC2"/>
    <w:rsid w:val="009B454B"/>
    <w:rsid w:val="009B4DF4"/>
    <w:rsid w:val="009B564E"/>
    <w:rsid w:val="009B5D48"/>
    <w:rsid w:val="009B650B"/>
    <w:rsid w:val="009B678D"/>
    <w:rsid w:val="009B7D29"/>
    <w:rsid w:val="009B7E87"/>
    <w:rsid w:val="009C0169"/>
    <w:rsid w:val="009C05CC"/>
    <w:rsid w:val="009C0956"/>
    <w:rsid w:val="009C1545"/>
    <w:rsid w:val="009C1B9A"/>
    <w:rsid w:val="009C30DE"/>
    <w:rsid w:val="009C403E"/>
    <w:rsid w:val="009C45F6"/>
    <w:rsid w:val="009C51C7"/>
    <w:rsid w:val="009C5D95"/>
    <w:rsid w:val="009C6917"/>
    <w:rsid w:val="009C6C13"/>
    <w:rsid w:val="009D1334"/>
    <w:rsid w:val="009D13BA"/>
    <w:rsid w:val="009D16BA"/>
    <w:rsid w:val="009D3EBB"/>
    <w:rsid w:val="009D4C63"/>
    <w:rsid w:val="009D4E04"/>
    <w:rsid w:val="009D4E3B"/>
    <w:rsid w:val="009D4FF0"/>
    <w:rsid w:val="009D6BDD"/>
    <w:rsid w:val="009D703C"/>
    <w:rsid w:val="009D718F"/>
    <w:rsid w:val="009D743D"/>
    <w:rsid w:val="009D78EF"/>
    <w:rsid w:val="009E0566"/>
    <w:rsid w:val="009E068F"/>
    <w:rsid w:val="009E0A88"/>
    <w:rsid w:val="009E14E0"/>
    <w:rsid w:val="009E162F"/>
    <w:rsid w:val="009E17E0"/>
    <w:rsid w:val="009E20E2"/>
    <w:rsid w:val="009E2592"/>
    <w:rsid w:val="009E278B"/>
    <w:rsid w:val="009E293C"/>
    <w:rsid w:val="009E35DB"/>
    <w:rsid w:val="009E4078"/>
    <w:rsid w:val="009E47A3"/>
    <w:rsid w:val="009E4D1D"/>
    <w:rsid w:val="009E515C"/>
    <w:rsid w:val="009E6A05"/>
    <w:rsid w:val="009E75C5"/>
    <w:rsid w:val="009E7A75"/>
    <w:rsid w:val="009F08F3"/>
    <w:rsid w:val="009F1884"/>
    <w:rsid w:val="009F2272"/>
    <w:rsid w:val="009F344F"/>
    <w:rsid w:val="009F36E3"/>
    <w:rsid w:val="009F3C47"/>
    <w:rsid w:val="009F542E"/>
    <w:rsid w:val="009F6603"/>
    <w:rsid w:val="009F7692"/>
    <w:rsid w:val="00A00082"/>
    <w:rsid w:val="00A00775"/>
    <w:rsid w:val="00A00E5F"/>
    <w:rsid w:val="00A01BCE"/>
    <w:rsid w:val="00A031D8"/>
    <w:rsid w:val="00A048A8"/>
    <w:rsid w:val="00A04950"/>
    <w:rsid w:val="00A04F49"/>
    <w:rsid w:val="00A05055"/>
    <w:rsid w:val="00A0542D"/>
    <w:rsid w:val="00A062F2"/>
    <w:rsid w:val="00A063BC"/>
    <w:rsid w:val="00A11368"/>
    <w:rsid w:val="00A11426"/>
    <w:rsid w:val="00A13123"/>
    <w:rsid w:val="00A13E1A"/>
    <w:rsid w:val="00A13E54"/>
    <w:rsid w:val="00A142FC"/>
    <w:rsid w:val="00A14B96"/>
    <w:rsid w:val="00A15CA7"/>
    <w:rsid w:val="00A16B58"/>
    <w:rsid w:val="00A17C8C"/>
    <w:rsid w:val="00A17CD7"/>
    <w:rsid w:val="00A17F63"/>
    <w:rsid w:val="00A20278"/>
    <w:rsid w:val="00A2193B"/>
    <w:rsid w:val="00A21B6E"/>
    <w:rsid w:val="00A22C71"/>
    <w:rsid w:val="00A2351A"/>
    <w:rsid w:val="00A24154"/>
    <w:rsid w:val="00A2452C"/>
    <w:rsid w:val="00A25264"/>
    <w:rsid w:val="00A26188"/>
    <w:rsid w:val="00A264A9"/>
    <w:rsid w:val="00A26614"/>
    <w:rsid w:val="00A26DCF"/>
    <w:rsid w:val="00A26DFE"/>
    <w:rsid w:val="00A27785"/>
    <w:rsid w:val="00A30187"/>
    <w:rsid w:val="00A30359"/>
    <w:rsid w:val="00A30C48"/>
    <w:rsid w:val="00A30F68"/>
    <w:rsid w:val="00A31495"/>
    <w:rsid w:val="00A31EE6"/>
    <w:rsid w:val="00A3242C"/>
    <w:rsid w:val="00A3448A"/>
    <w:rsid w:val="00A347E0"/>
    <w:rsid w:val="00A35DAA"/>
    <w:rsid w:val="00A36297"/>
    <w:rsid w:val="00A378E6"/>
    <w:rsid w:val="00A37A6B"/>
    <w:rsid w:val="00A37E64"/>
    <w:rsid w:val="00A40054"/>
    <w:rsid w:val="00A40171"/>
    <w:rsid w:val="00A409E8"/>
    <w:rsid w:val="00A40A2A"/>
    <w:rsid w:val="00A40CBF"/>
    <w:rsid w:val="00A40D6F"/>
    <w:rsid w:val="00A41A57"/>
    <w:rsid w:val="00A41E2B"/>
    <w:rsid w:val="00A425D6"/>
    <w:rsid w:val="00A4280F"/>
    <w:rsid w:val="00A44B95"/>
    <w:rsid w:val="00A44F4D"/>
    <w:rsid w:val="00A45B74"/>
    <w:rsid w:val="00A46E39"/>
    <w:rsid w:val="00A46EDD"/>
    <w:rsid w:val="00A5161B"/>
    <w:rsid w:val="00A51E6A"/>
    <w:rsid w:val="00A52850"/>
    <w:rsid w:val="00A52E1D"/>
    <w:rsid w:val="00A53678"/>
    <w:rsid w:val="00A55742"/>
    <w:rsid w:val="00A5688F"/>
    <w:rsid w:val="00A572C8"/>
    <w:rsid w:val="00A60415"/>
    <w:rsid w:val="00A613AF"/>
    <w:rsid w:val="00A61499"/>
    <w:rsid w:val="00A62804"/>
    <w:rsid w:val="00A62895"/>
    <w:rsid w:val="00A6294B"/>
    <w:rsid w:val="00A62A77"/>
    <w:rsid w:val="00A6328D"/>
    <w:rsid w:val="00A63483"/>
    <w:rsid w:val="00A63E01"/>
    <w:rsid w:val="00A63FEB"/>
    <w:rsid w:val="00A65272"/>
    <w:rsid w:val="00A657D7"/>
    <w:rsid w:val="00A6603C"/>
    <w:rsid w:val="00A660AC"/>
    <w:rsid w:val="00A662D8"/>
    <w:rsid w:val="00A67630"/>
    <w:rsid w:val="00A676EB"/>
    <w:rsid w:val="00A67E6C"/>
    <w:rsid w:val="00A71241"/>
    <w:rsid w:val="00A71B99"/>
    <w:rsid w:val="00A71F58"/>
    <w:rsid w:val="00A7320A"/>
    <w:rsid w:val="00A739CF"/>
    <w:rsid w:val="00A739D0"/>
    <w:rsid w:val="00A761D4"/>
    <w:rsid w:val="00A76C60"/>
    <w:rsid w:val="00A77821"/>
    <w:rsid w:val="00A77A2B"/>
    <w:rsid w:val="00A77EC4"/>
    <w:rsid w:val="00A80132"/>
    <w:rsid w:val="00A80598"/>
    <w:rsid w:val="00A80B70"/>
    <w:rsid w:val="00A80D63"/>
    <w:rsid w:val="00A814D1"/>
    <w:rsid w:val="00A81E33"/>
    <w:rsid w:val="00A823AA"/>
    <w:rsid w:val="00A823CC"/>
    <w:rsid w:val="00A82FEC"/>
    <w:rsid w:val="00A83660"/>
    <w:rsid w:val="00A851C9"/>
    <w:rsid w:val="00A86E96"/>
    <w:rsid w:val="00A874F9"/>
    <w:rsid w:val="00A91FF2"/>
    <w:rsid w:val="00A92222"/>
    <w:rsid w:val="00A92879"/>
    <w:rsid w:val="00A93416"/>
    <w:rsid w:val="00A939F0"/>
    <w:rsid w:val="00A93D7F"/>
    <w:rsid w:val="00A940CD"/>
    <w:rsid w:val="00A9442A"/>
    <w:rsid w:val="00A94FAD"/>
    <w:rsid w:val="00A953FE"/>
    <w:rsid w:val="00A96026"/>
    <w:rsid w:val="00A9686D"/>
    <w:rsid w:val="00A97513"/>
    <w:rsid w:val="00A97B5F"/>
    <w:rsid w:val="00AA016F"/>
    <w:rsid w:val="00AA03AB"/>
    <w:rsid w:val="00AA1ED6"/>
    <w:rsid w:val="00AA2925"/>
    <w:rsid w:val="00AA343C"/>
    <w:rsid w:val="00AA4879"/>
    <w:rsid w:val="00AA4C93"/>
    <w:rsid w:val="00AA51D6"/>
    <w:rsid w:val="00AA57BC"/>
    <w:rsid w:val="00AA5F3A"/>
    <w:rsid w:val="00AA67A0"/>
    <w:rsid w:val="00AA7673"/>
    <w:rsid w:val="00AA7927"/>
    <w:rsid w:val="00AB0AE3"/>
    <w:rsid w:val="00AB0BC8"/>
    <w:rsid w:val="00AB11CA"/>
    <w:rsid w:val="00AB1388"/>
    <w:rsid w:val="00AB14D9"/>
    <w:rsid w:val="00AB2B86"/>
    <w:rsid w:val="00AB321F"/>
    <w:rsid w:val="00AB3A6A"/>
    <w:rsid w:val="00AB469E"/>
    <w:rsid w:val="00AB4AB8"/>
    <w:rsid w:val="00AB655E"/>
    <w:rsid w:val="00AB65B2"/>
    <w:rsid w:val="00AB684D"/>
    <w:rsid w:val="00AB7022"/>
    <w:rsid w:val="00AB7C58"/>
    <w:rsid w:val="00AC007F"/>
    <w:rsid w:val="00AC06FE"/>
    <w:rsid w:val="00AC0C4A"/>
    <w:rsid w:val="00AC2ECD"/>
    <w:rsid w:val="00AC3119"/>
    <w:rsid w:val="00AC3FE0"/>
    <w:rsid w:val="00AC49FB"/>
    <w:rsid w:val="00AC5A10"/>
    <w:rsid w:val="00AC5A75"/>
    <w:rsid w:val="00AC631D"/>
    <w:rsid w:val="00AC7199"/>
    <w:rsid w:val="00AC76B4"/>
    <w:rsid w:val="00AC7EBD"/>
    <w:rsid w:val="00AD06E8"/>
    <w:rsid w:val="00AD0AA3"/>
    <w:rsid w:val="00AD29C7"/>
    <w:rsid w:val="00AD2ED0"/>
    <w:rsid w:val="00AD3F94"/>
    <w:rsid w:val="00AD4A5A"/>
    <w:rsid w:val="00AD586F"/>
    <w:rsid w:val="00AD58ED"/>
    <w:rsid w:val="00AD63F4"/>
    <w:rsid w:val="00AD6474"/>
    <w:rsid w:val="00AD7204"/>
    <w:rsid w:val="00AD7BB8"/>
    <w:rsid w:val="00AE051C"/>
    <w:rsid w:val="00AE19B2"/>
    <w:rsid w:val="00AE1C27"/>
    <w:rsid w:val="00AE220C"/>
    <w:rsid w:val="00AE27AC"/>
    <w:rsid w:val="00AE2FA3"/>
    <w:rsid w:val="00AE335D"/>
    <w:rsid w:val="00AE3AE6"/>
    <w:rsid w:val="00AE40E0"/>
    <w:rsid w:val="00AE43B0"/>
    <w:rsid w:val="00AE4DBA"/>
    <w:rsid w:val="00AE4F07"/>
    <w:rsid w:val="00AE4F25"/>
    <w:rsid w:val="00AE662A"/>
    <w:rsid w:val="00AE6A9C"/>
    <w:rsid w:val="00AE7338"/>
    <w:rsid w:val="00AF1280"/>
    <w:rsid w:val="00AF136B"/>
    <w:rsid w:val="00AF16D7"/>
    <w:rsid w:val="00AF17A3"/>
    <w:rsid w:val="00AF1C5D"/>
    <w:rsid w:val="00AF2C9D"/>
    <w:rsid w:val="00AF32CF"/>
    <w:rsid w:val="00AF37B3"/>
    <w:rsid w:val="00AF42D7"/>
    <w:rsid w:val="00AF4476"/>
    <w:rsid w:val="00AF4C03"/>
    <w:rsid w:val="00AF7AF3"/>
    <w:rsid w:val="00B006FE"/>
    <w:rsid w:val="00B007CB"/>
    <w:rsid w:val="00B01282"/>
    <w:rsid w:val="00B02AA9"/>
    <w:rsid w:val="00B02EDD"/>
    <w:rsid w:val="00B02FA3"/>
    <w:rsid w:val="00B04F9E"/>
    <w:rsid w:val="00B05084"/>
    <w:rsid w:val="00B055C8"/>
    <w:rsid w:val="00B076E2"/>
    <w:rsid w:val="00B07D1C"/>
    <w:rsid w:val="00B100FA"/>
    <w:rsid w:val="00B11F7C"/>
    <w:rsid w:val="00B121BB"/>
    <w:rsid w:val="00B13A41"/>
    <w:rsid w:val="00B157EE"/>
    <w:rsid w:val="00B157F9"/>
    <w:rsid w:val="00B158CC"/>
    <w:rsid w:val="00B177A5"/>
    <w:rsid w:val="00B20256"/>
    <w:rsid w:val="00B20BEB"/>
    <w:rsid w:val="00B20D09"/>
    <w:rsid w:val="00B24B96"/>
    <w:rsid w:val="00B24D63"/>
    <w:rsid w:val="00B2757F"/>
    <w:rsid w:val="00B2763F"/>
    <w:rsid w:val="00B27AAC"/>
    <w:rsid w:val="00B27C60"/>
    <w:rsid w:val="00B302F9"/>
    <w:rsid w:val="00B30929"/>
    <w:rsid w:val="00B31181"/>
    <w:rsid w:val="00B31B0F"/>
    <w:rsid w:val="00B321CA"/>
    <w:rsid w:val="00B33236"/>
    <w:rsid w:val="00B33AFB"/>
    <w:rsid w:val="00B34D9B"/>
    <w:rsid w:val="00B355B3"/>
    <w:rsid w:val="00B355CB"/>
    <w:rsid w:val="00B36555"/>
    <w:rsid w:val="00B36A8C"/>
    <w:rsid w:val="00B372AA"/>
    <w:rsid w:val="00B37359"/>
    <w:rsid w:val="00B37390"/>
    <w:rsid w:val="00B40445"/>
    <w:rsid w:val="00B409E0"/>
    <w:rsid w:val="00B40ED6"/>
    <w:rsid w:val="00B41888"/>
    <w:rsid w:val="00B42565"/>
    <w:rsid w:val="00B4434E"/>
    <w:rsid w:val="00B44759"/>
    <w:rsid w:val="00B452C1"/>
    <w:rsid w:val="00B45A52"/>
    <w:rsid w:val="00B46175"/>
    <w:rsid w:val="00B50616"/>
    <w:rsid w:val="00B5279C"/>
    <w:rsid w:val="00B527EF"/>
    <w:rsid w:val="00B542E9"/>
    <w:rsid w:val="00B5437F"/>
    <w:rsid w:val="00B546E8"/>
    <w:rsid w:val="00B54896"/>
    <w:rsid w:val="00B548B7"/>
    <w:rsid w:val="00B54DEE"/>
    <w:rsid w:val="00B56633"/>
    <w:rsid w:val="00B56D23"/>
    <w:rsid w:val="00B600EA"/>
    <w:rsid w:val="00B61010"/>
    <w:rsid w:val="00B62D5E"/>
    <w:rsid w:val="00B62EB2"/>
    <w:rsid w:val="00B64BEB"/>
    <w:rsid w:val="00B64E58"/>
    <w:rsid w:val="00B65766"/>
    <w:rsid w:val="00B65ECD"/>
    <w:rsid w:val="00B664C7"/>
    <w:rsid w:val="00B66757"/>
    <w:rsid w:val="00B67048"/>
    <w:rsid w:val="00B67637"/>
    <w:rsid w:val="00B67768"/>
    <w:rsid w:val="00B713D8"/>
    <w:rsid w:val="00B71B6B"/>
    <w:rsid w:val="00B71F58"/>
    <w:rsid w:val="00B72443"/>
    <w:rsid w:val="00B739F6"/>
    <w:rsid w:val="00B758AA"/>
    <w:rsid w:val="00B7625F"/>
    <w:rsid w:val="00B776EB"/>
    <w:rsid w:val="00B818B2"/>
    <w:rsid w:val="00B81A6C"/>
    <w:rsid w:val="00B81F31"/>
    <w:rsid w:val="00B8349C"/>
    <w:rsid w:val="00B84355"/>
    <w:rsid w:val="00B84E1C"/>
    <w:rsid w:val="00B84FE8"/>
    <w:rsid w:val="00B8567A"/>
    <w:rsid w:val="00B85DE5"/>
    <w:rsid w:val="00B87661"/>
    <w:rsid w:val="00B8795B"/>
    <w:rsid w:val="00B9012C"/>
    <w:rsid w:val="00B90F73"/>
    <w:rsid w:val="00B93432"/>
    <w:rsid w:val="00B938BE"/>
    <w:rsid w:val="00B93B59"/>
    <w:rsid w:val="00B94034"/>
    <w:rsid w:val="00B9406A"/>
    <w:rsid w:val="00B94724"/>
    <w:rsid w:val="00B9624E"/>
    <w:rsid w:val="00B96C03"/>
    <w:rsid w:val="00B96E4B"/>
    <w:rsid w:val="00BA09BC"/>
    <w:rsid w:val="00BA2280"/>
    <w:rsid w:val="00BA2A08"/>
    <w:rsid w:val="00BA3182"/>
    <w:rsid w:val="00BA4A13"/>
    <w:rsid w:val="00BA56D2"/>
    <w:rsid w:val="00BA6FB8"/>
    <w:rsid w:val="00BA76E0"/>
    <w:rsid w:val="00BB2A25"/>
    <w:rsid w:val="00BB37D8"/>
    <w:rsid w:val="00BB3B3B"/>
    <w:rsid w:val="00BB42BC"/>
    <w:rsid w:val="00BB4565"/>
    <w:rsid w:val="00BB45F7"/>
    <w:rsid w:val="00BB473F"/>
    <w:rsid w:val="00BB51E9"/>
    <w:rsid w:val="00BB5C1F"/>
    <w:rsid w:val="00BB5F66"/>
    <w:rsid w:val="00BB69B8"/>
    <w:rsid w:val="00BB7377"/>
    <w:rsid w:val="00BB7404"/>
    <w:rsid w:val="00BB7EC3"/>
    <w:rsid w:val="00BC0FDC"/>
    <w:rsid w:val="00BC15FA"/>
    <w:rsid w:val="00BC1E8A"/>
    <w:rsid w:val="00BC219D"/>
    <w:rsid w:val="00BC3053"/>
    <w:rsid w:val="00BC35E6"/>
    <w:rsid w:val="00BC4B84"/>
    <w:rsid w:val="00BC4D2E"/>
    <w:rsid w:val="00BC4FEA"/>
    <w:rsid w:val="00BD489D"/>
    <w:rsid w:val="00BD48AC"/>
    <w:rsid w:val="00BD561C"/>
    <w:rsid w:val="00BD5D08"/>
    <w:rsid w:val="00BD5F1A"/>
    <w:rsid w:val="00BD6D6A"/>
    <w:rsid w:val="00BD7244"/>
    <w:rsid w:val="00BD7B8C"/>
    <w:rsid w:val="00BE095E"/>
    <w:rsid w:val="00BE1234"/>
    <w:rsid w:val="00BE1BD8"/>
    <w:rsid w:val="00BE1DDC"/>
    <w:rsid w:val="00BE2F49"/>
    <w:rsid w:val="00BE2FA6"/>
    <w:rsid w:val="00BE333F"/>
    <w:rsid w:val="00BE35D9"/>
    <w:rsid w:val="00BE512E"/>
    <w:rsid w:val="00BE5456"/>
    <w:rsid w:val="00BE6609"/>
    <w:rsid w:val="00BE701F"/>
    <w:rsid w:val="00BE7406"/>
    <w:rsid w:val="00BE7531"/>
    <w:rsid w:val="00BE7603"/>
    <w:rsid w:val="00BE7E25"/>
    <w:rsid w:val="00BF109D"/>
    <w:rsid w:val="00BF15CB"/>
    <w:rsid w:val="00BF28F4"/>
    <w:rsid w:val="00BF2BCA"/>
    <w:rsid w:val="00BF3279"/>
    <w:rsid w:val="00BF3E96"/>
    <w:rsid w:val="00BF3FD9"/>
    <w:rsid w:val="00BF5038"/>
    <w:rsid w:val="00BF5C9A"/>
    <w:rsid w:val="00BF74C7"/>
    <w:rsid w:val="00C01034"/>
    <w:rsid w:val="00C015F1"/>
    <w:rsid w:val="00C01F33"/>
    <w:rsid w:val="00C0215C"/>
    <w:rsid w:val="00C02CC6"/>
    <w:rsid w:val="00C03AC6"/>
    <w:rsid w:val="00C03FEA"/>
    <w:rsid w:val="00C040F7"/>
    <w:rsid w:val="00C044AB"/>
    <w:rsid w:val="00C04A29"/>
    <w:rsid w:val="00C04B0B"/>
    <w:rsid w:val="00C053BE"/>
    <w:rsid w:val="00C05706"/>
    <w:rsid w:val="00C05C51"/>
    <w:rsid w:val="00C05E6B"/>
    <w:rsid w:val="00C061E4"/>
    <w:rsid w:val="00C07218"/>
    <w:rsid w:val="00C07377"/>
    <w:rsid w:val="00C07BC6"/>
    <w:rsid w:val="00C07C67"/>
    <w:rsid w:val="00C10478"/>
    <w:rsid w:val="00C12107"/>
    <w:rsid w:val="00C12402"/>
    <w:rsid w:val="00C127A1"/>
    <w:rsid w:val="00C142E9"/>
    <w:rsid w:val="00C14D4B"/>
    <w:rsid w:val="00C154BB"/>
    <w:rsid w:val="00C15865"/>
    <w:rsid w:val="00C16088"/>
    <w:rsid w:val="00C169EB"/>
    <w:rsid w:val="00C169F6"/>
    <w:rsid w:val="00C16A14"/>
    <w:rsid w:val="00C16E9F"/>
    <w:rsid w:val="00C176CD"/>
    <w:rsid w:val="00C20019"/>
    <w:rsid w:val="00C20522"/>
    <w:rsid w:val="00C205AD"/>
    <w:rsid w:val="00C231E3"/>
    <w:rsid w:val="00C24DBE"/>
    <w:rsid w:val="00C24F2A"/>
    <w:rsid w:val="00C2646C"/>
    <w:rsid w:val="00C2667F"/>
    <w:rsid w:val="00C27022"/>
    <w:rsid w:val="00C279B5"/>
    <w:rsid w:val="00C27C45"/>
    <w:rsid w:val="00C27C7C"/>
    <w:rsid w:val="00C302FE"/>
    <w:rsid w:val="00C32452"/>
    <w:rsid w:val="00C32FBA"/>
    <w:rsid w:val="00C345FA"/>
    <w:rsid w:val="00C349D0"/>
    <w:rsid w:val="00C3509F"/>
    <w:rsid w:val="00C353B2"/>
    <w:rsid w:val="00C358E0"/>
    <w:rsid w:val="00C36180"/>
    <w:rsid w:val="00C3661F"/>
    <w:rsid w:val="00C3719D"/>
    <w:rsid w:val="00C37CB2"/>
    <w:rsid w:val="00C37FD7"/>
    <w:rsid w:val="00C41B5F"/>
    <w:rsid w:val="00C42027"/>
    <w:rsid w:val="00C42C43"/>
    <w:rsid w:val="00C43535"/>
    <w:rsid w:val="00C438BA"/>
    <w:rsid w:val="00C457FD"/>
    <w:rsid w:val="00C473A5"/>
    <w:rsid w:val="00C47BBE"/>
    <w:rsid w:val="00C50FE7"/>
    <w:rsid w:val="00C519EA"/>
    <w:rsid w:val="00C539B3"/>
    <w:rsid w:val="00C54995"/>
    <w:rsid w:val="00C54C0B"/>
    <w:rsid w:val="00C54D41"/>
    <w:rsid w:val="00C54DB1"/>
    <w:rsid w:val="00C55BC2"/>
    <w:rsid w:val="00C56C86"/>
    <w:rsid w:val="00C57C68"/>
    <w:rsid w:val="00C601B9"/>
    <w:rsid w:val="00C6074E"/>
    <w:rsid w:val="00C60783"/>
    <w:rsid w:val="00C60855"/>
    <w:rsid w:val="00C60AAF"/>
    <w:rsid w:val="00C6149D"/>
    <w:rsid w:val="00C61C81"/>
    <w:rsid w:val="00C64672"/>
    <w:rsid w:val="00C65B8E"/>
    <w:rsid w:val="00C65DB7"/>
    <w:rsid w:val="00C668E4"/>
    <w:rsid w:val="00C67B5F"/>
    <w:rsid w:val="00C70697"/>
    <w:rsid w:val="00C70B67"/>
    <w:rsid w:val="00C70CCA"/>
    <w:rsid w:val="00C71580"/>
    <w:rsid w:val="00C719D9"/>
    <w:rsid w:val="00C72093"/>
    <w:rsid w:val="00C720E7"/>
    <w:rsid w:val="00C72EF4"/>
    <w:rsid w:val="00C744FE"/>
    <w:rsid w:val="00C75BCE"/>
    <w:rsid w:val="00C75D2F"/>
    <w:rsid w:val="00C7611E"/>
    <w:rsid w:val="00C76662"/>
    <w:rsid w:val="00C767BE"/>
    <w:rsid w:val="00C76E3C"/>
    <w:rsid w:val="00C77D8A"/>
    <w:rsid w:val="00C80871"/>
    <w:rsid w:val="00C81568"/>
    <w:rsid w:val="00C830C8"/>
    <w:rsid w:val="00C841F4"/>
    <w:rsid w:val="00C844B5"/>
    <w:rsid w:val="00C84BF7"/>
    <w:rsid w:val="00C85A4F"/>
    <w:rsid w:val="00C9027A"/>
    <w:rsid w:val="00C9068E"/>
    <w:rsid w:val="00C90A10"/>
    <w:rsid w:val="00C90B4E"/>
    <w:rsid w:val="00C91230"/>
    <w:rsid w:val="00C9151F"/>
    <w:rsid w:val="00C91984"/>
    <w:rsid w:val="00C91CCE"/>
    <w:rsid w:val="00C91E0C"/>
    <w:rsid w:val="00C922CF"/>
    <w:rsid w:val="00C92DA2"/>
    <w:rsid w:val="00C93250"/>
    <w:rsid w:val="00C93814"/>
    <w:rsid w:val="00C93C4B"/>
    <w:rsid w:val="00C93CBC"/>
    <w:rsid w:val="00C94115"/>
    <w:rsid w:val="00C944AB"/>
    <w:rsid w:val="00C94A14"/>
    <w:rsid w:val="00C94B64"/>
    <w:rsid w:val="00C95B40"/>
    <w:rsid w:val="00C97199"/>
    <w:rsid w:val="00C97364"/>
    <w:rsid w:val="00CA0EAB"/>
    <w:rsid w:val="00CA0F4E"/>
    <w:rsid w:val="00CA19C4"/>
    <w:rsid w:val="00CA1ED8"/>
    <w:rsid w:val="00CA2967"/>
    <w:rsid w:val="00CA48D5"/>
    <w:rsid w:val="00CA58B1"/>
    <w:rsid w:val="00CA5989"/>
    <w:rsid w:val="00CA5DE7"/>
    <w:rsid w:val="00CA61E9"/>
    <w:rsid w:val="00CA62C7"/>
    <w:rsid w:val="00CB064A"/>
    <w:rsid w:val="00CB09D8"/>
    <w:rsid w:val="00CB1185"/>
    <w:rsid w:val="00CB1D5B"/>
    <w:rsid w:val="00CB1F31"/>
    <w:rsid w:val="00CB1F63"/>
    <w:rsid w:val="00CB2B94"/>
    <w:rsid w:val="00CB2BA8"/>
    <w:rsid w:val="00CB3048"/>
    <w:rsid w:val="00CB4AB1"/>
    <w:rsid w:val="00CB4D39"/>
    <w:rsid w:val="00CB589A"/>
    <w:rsid w:val="00CB701F"/>
    <w:rsid w:val="00CB7170"/>
    <w:rsid w:val="00CC040E"/>
    <w:rsid w:val="00CC0575"/>
    <w:rsid w:val="00CC07D2"/>
    <w:rsid w:val="00CC0E1F"/>
    <w:rsid w:val="00CC111F"/>
    <w:rsid w:val="00CC2011"/>
    <w:rsid w:val="00CC2E76"/>
    <w:rsid w:val="00CC2F12"/>
    <w:rsid w:val="00CC3EA0"/>
    <w:rsid w:val="00CC4462"/>
    <w:rsid w:val="00CC47C4"/>
    <w:rsid w:val="00CC5A68"/>
    <w:rsid w:val="00CC76D1"/>
    <w:rsid w:val="00CC7B45"/>
    <w:rsid w:val="00CC7BEB"/>
    <w:rsid w:val="00CD1188"/>
    <w:rsid w:val="00CD14D2"/>
    <w:rsid w:val="00CD195C"/>
    <w:rsid w:val="00CD2ED1"/>
    <w:rsid w:val="00CD337B"/>
    <w:rsid w:val="00CD3FCA"/>
    <w:rsid w:val="00CD4674"/>
    <w:rsid w:val="00CD5B70"/>
    <w:rsid w:val="00CD5F82"/>
    <w:rsid w:val="00CD6552"/>
    <w:rsid w:val="00CD7C57"/>
    <w:rsid w:val="00CE0424"/>
    <w:rsid w:val="00CE06F4"/>
    <w:rsid w:val="00CE0AAD"/>
    <w:rsid w:val="00CE2575"/>
    <w:rsid w:val="00CE2A4D"/>
    <w:rsid w:val="00CE4737"/>
    <w:rsid w:val="00CE4AAC"/>
    <w:rsid w:val="00CE5450"/>
    <w:rsid w:val="00CE577F"/>
    <w:rsid w:val="00CE5C8F"/>
    <w:rsid w:val="00CE6903"/>
    <w:rsid w:val="00CE7561"/>
    <w:rsid w:val="00CE775A"/>
    <w:rsid w:val="00CE7BEE"/>
    <w:rsid w:val="00CF1354"/>
    <w:rsid w:val="00CF392A"/>
    <w:rsid w:val="00CF3B1F"/>
    <w:rsid w:val="00CF3BF6"/>
    <w:rsid w:val="00CF4A39"/>
    <w:rsid w:val="00CF5379"/>
    <w:rsid w:val="00CF5692"/>
    <w:rsid w:val="00CF625B"/>
    <w:rsid w:val="00CF687E"/>
    <w:rsid w:val="00CF7950"/>
    <w:rsid w:val="00D00B97"/>
    <w:rsid w:val="00D023EE"/>
    <w:rsid w:val="00D02836"/>
    <w:rsid w:val="00D02DEA"/>
    <w:rsid w:val="00D031C6"/>
    <w:rsid w:val="00D0349B"/>
    <w:rsid w:val="00D03629"/>
    <w:rsid w:val="00D03CE1"/>
    <w:rsid w:val="00D03F45"/>
    <w:rsid w:val="00D058E4"/>
    <w:rsid w:val="00D10249"/>
    <w:rsid w:val="00D115C3"/>
    <w:rsid w:val="00D11852"/>
    <w:rsid w:val="00D11897"/>
    <w:rsid w:val="00D11CAF"/>
    <w:rsid w:val="00D1204E"/>
    <w:rsid w:val="00D13135"/>
    <w:rsid w:val="00D13A3D"/>
    <w:rsid w:val="00D13E4E"/>
    <w:rsid w:val="00D2042C"/>
    <w:rsid w:val="00D21752"/>
    <w:rsid w:val="00D239A7"/>
    <w:rsid w:val="00D23AB2"/>
    <w:rsid w:val="00D23C07"/>
    <w:rsid w:val="00D23C75"/>
    <w:rsid w:val="00D23F47"/>
    <w:rsid w:val="00D26766"/>
    <w:rsid w:val="00D26A3A"/>
    <w:rsid w:val="00D26D62"/>
    <w:rsid w:val="00D279E8"/>
    <w:rsid w:val="00D30617"/>
    <w:rsid w:val="00D30B7D"/>
    <w:rsid w:val="00D30EA0"/>
    <w:rsid w:val="00D3233C"/>
    <w:rsid w:val="00D32CB3"/>
    <w:rsid w:val="00D335F4"/>
    <w:rsid w:val="00D33A4E"/>
    <w:rsid w:val="00D343A8"/>
    <w:rsid w:val="00D351F4"/>
    <w:rsid w:val="00D35582"/>
    <w:rsid w:val="00D365D2"/>
    <w:rsid w:val="00D36AEA"/>
    <w:rsid w:val="00D36C89"/>
    <w:rsid w:val="00D36E71"/>
    <w:rsid w:val="00D36F34"/>
    <w:rsid w:val="00D37D87"/>
    <w:rsid w:val="00D40503"/>
    <w:rsid w:val="00D4064A"/>
    <w:rsid w:val="00D40B33"/>
    <w:rsid w:val="00D41C43"/>
    <w:rsid w:val="00D4203E"/>
    <w:rsid w:val="00D42376"/>
    <w:rsid w:val="00D423EF"/>
    <w:rsid w:val="00D428A8"/>
    <w:rsid w:val="00D42964"/>
    <w:rsid w:val="00D42C82"/>
    <w:rsid w:val="00D43062"/>
    <w:rsid w:val="00D4318F"/>
    <w:rsid w:val="00D438BF"/>
    <w:rsid w:val="00D43951"/>
    <w:rsid w:val="00D440F8"/>
    <w:rsid w:val="00D44823"/>
    <w:rsid w:val="00D45AC7"/>
    <w:rsid w:val="00D468BE"/>
    <w:rsid w:val="00D47DA9"/>
    <w:rsid w:val="00D506D7"/>
    <w:rsid w:val="00D50A6C"/>
    <w:rsid w:val="00D52EB6"/>
    <w:rsid w:val="00D546FF"/>
    <w:rsid w:val="00D552DA"/>
    <w:rsid w:val="00D55AD5"/>
    <w:rsid w:val="00D5663B"/>
    <w:rsid w:val="00D56B50"/>
    <w:rsid w:val="00D57641"/>
    <w:rsid w:val="00D576CA"/>
    <w:rsid w:val="00D61AF5"/>
    <w:rsid w:val="00D62D2E"/>
    <w:rsid w:val="00D632CC"/>
    <w:rsid w:val="00D637D9"/>
    <w:rsid w:val="00D64209"/>
    <w:rsid w:val="00D652B5"/>
    <w:rsid w:val="00D657B0"/>
    <w:rsid w:val="00D66155"/>
    <w:rsid w:val="00D662CA"/>
    <w:rsid w:val="00D6751E"/>
    <w:rsid w:val="00D70197"/>
    <w:rsid w:val="00D708B0"/>
    <w:rsid w:val="00D712C3"/>
    <w:rsid w:val="00D712DD"/>
    <w:rsid w:val="00D71420"/>
    <w:rsid w:val="00D714CA"/>
    <w:rsid w:val="00D718B8"/>
    <w:rsid w:val="00D72FFC"/>
    <w:rsid w:val="00D73725"/>
    <w:rsid w:val="00D738EB"/>
    <w:rsid w:val="00D75017"/>
    <w:rsid w:val="00D7596D"/>
    <w:rsid w:val="00D777E8"/>
    <w:rsid w:val="00D77B1D"/>
    <w:rsid w:val="00D8021F"/>
    <w:rsid w:val="00D802EC"/>
    <w:rsid w:val="00D80383"/>
    <w:rsid w:val="00D815DF"/>
    <w:rsid w:val="00D81AFD"/>
    <w:rsid w:val="00D823C6"/>
    <w:rsid w:val="00D8327F"/>
    <w:rsid w:val="00D8451B"/>
    <w:rsid w:val="00D86CA3"/>
    <w:rsid w:val="00D871CE"/>
    <w:rsid w:val="00D87331"/>
    <w:rsid w:val="00D87F14"/>
    <w:rsid w:val="00D90ED4"/>
    <w:rsid w:val="00D9141A"/>
    <w:rsid w:val="00D9196D"/>
    <w:rsid w:val="00D91CC0"/>
    <w:rsid w:val="00D921D8"/>
    <w:rsid w:val="00D928DA"/>
    <w:rsid w:val="00D92982"/>
    <w:rsid w:val="00D93022"/>
    <w:rsid w:val="00D93473"/>
    <w:rsid w:val="00D96DC3"/>
    <w:rsid w:val="00D975A7"/>
    <w:rsid w:val="00D97653"/>
    <w:rsid w:val="00DA016E"/>
    <w:rsid w:val="00DA0658"/>
    <w:rsid w:val="00DA09C5"/>
    <w:rsid w:val="00DA0C2F"/>
    <w:rsid w:val="00DA1E7D"/>
    <w:rsid w:val="00DA21D0"/>
    <w:rsid w:val="00DA281B"/>
    <w:rsid w:val="00DA28D8"/>
    <w:rsid w:val="00DA2B9D"/>
    <w:rsid w:val="00DA2C3B"/>
    <w:rsid w:val="00DA305E"/>
    <w:rsid w:val="00DA5417"/>
    <w:rsid w:val="00DA56E8"/>
    <w:rsid w:val="00DA5D13"/>
    <w:rsid w:val="00DA64D9"/>
    <w:rsid w:val="00DB0A9F"/>
    <w:rsid w:val="00DB0D42"/>
    <w:rsid w:val="00DB377D"/>
    <w:rsid w:val="00DB4EAD"/>
    <w:rsid w:val="00DB53CE"/>
    <w:rsid w:val="00DB6390"/>
    <w:rsid w:val="00DC24FA"/>
    <w:rsid w:val="00DC2D36"/>
    <w:rsid w:val="00DC53EF"/>
    <w:rsid w:val="00DC735F"/>
    <w:rsid w:val="00DC764E"/>
    <w:rsid w:val="00DC767D"/>
    <w:rsid w:val="00DC7F10"/>
    <w:rsid w:val="00DD0E0F"/>
    <w:rsid w:val="00DD0FF1"/>
    <w:rsid w:val="00DD122D"/>
    <w:rsid w:val="00DD1367"/>
    <w:rsid w:val="00DD26A1"/>
    <w:rsid w:val="00DD2B7D"/>
    <w:rsid w:val="00DD348E"/>
    <w:rsid w:val="00DD386B"/>
    <w:rsid w:val="00DD501E"/>
    <w:rsid w:val="00DD5EFD"/>
    <w:rsid w:val="00DD6916"/>
    <w:rsid w:val="00DD735D"/>
    <w:rsid w:val="00DE021C"/>
    <w:rsid w:val="00DE02EF"/>
    <w:rsid w:val="00DE0A2C"/>
    <w:rsid w:val="00DE0FBF"/>
    <w:rsid w:val="00DE1922"/>
    <w:rsid w:val="00DE4820"/>
    <w:rsid w:val="00DE5608"/>
    <w:rsid w:val="00DE56EA"/>
    <w:rsid w:val="00DE58D0"/>
    <w:rsid w:val="00DE5D0A"/>
    <w:rsid w:val="00DE654F"/>
    <w:rsid w:val="00DE6B2C"/>
    <w:rsid w:val="00DE7C5A"/>
    <w:rsid w:val="00DF0B6E"/>
    <w:rsid w:val="00DF15E0"/>
    <w:rsid w:val="00DF24E0"/>
    <w:rsid w:val="00DF2C4C"/>
    <w:rsid w:val="00DF2D02"/>
    <w:rsid w:val="00DF3134"/>
    <w:rsid w:val="00DF37A0"/>
    <w:rsid w:val="00DF39D0"/>
    <w:rsid w:val="00DF3BD5"/>
    <w:rsid w:val="00DF44B9"/>
    <w:rsid w:val="00DF51AB"/>
    <w:rsid w:val="00DF6061"/>
    <w:rsid w:val="00DF68FD"/>
    <w:rsid w:val="00DF72D8"/>
    <w:rsid w:val="00DF76A7"/>
    <w:rsid w:val="00E019A5"/>
    <w:rsid w:val="00E02606"/>
    <w:rsid w:val="00E04FE7"/>
    <w:rsid w:val="00E05207"/>
    <w:rsid w:val="00E05874"/>
    <w:rsid w:val="00E072A0"/>
    <w:rsid w:val="00E077D4"/>
    <w:rsid w:val="00E07E3F"/>
    <w:rsid w:val="00E10912"/>
    <w:rsid w:val="00E10947"/>
    <w:rsid w:val="00E110E7"/>
    <w:rsid w:val="00E11ACB"/>
    <w:rsid w:val="00E11B20"/>
    <w:rsid w:val="00E1254A"/>
    <w:rsid w:val="00E13D54"/>
    <w:rsid w:val="00E146F3"/>
    <w:rsid w:val="00E155D2"/>
    <w:rsid w:val="00E1643C"/>
    <w:rsid w:val="00E17AAE"/>
    <w:rsid w:val="00E17AB2"/>
    <w:rsid w:val="00E17B5B"/>
    <w:rsid w:val="00E17FA2"/>
    <w:rsid w:val="00E20DF8"/>
    <w:rsid w:val="00E21C27"/>
    <w:rsid w:val="00E21FC8"/>
    <w:rsid w:val="00E22330"/>
    <w:rsid w:val="00E224D7"/>
    <w:rsid w:val="00E23346"/>
    <w:rsid w:val="00E245FA"/>
    <w:rsid w:val="00E25B32"/>
    <w:rsid w:val="00E25D6A"/>
    <w:rsid w:val="00E260B9"/>
    <w:rsid w:val="00E26642"/>
    <w:rsid w:val="00E27253"/>
    <w:rsid w:val="00E27ECB"/>
    <w:rsid w:val="00E30B5A"/>
    <w:rsid w:val="00E3123D"/>
    <w:rsid w:val="00E31461"/>
    <w:rsid w:val="00E31D43"/>
    <w:rsid w:val="00E32608"/>
    <w:rsid w:val="00E32650"/>
    <w:rsid w:val="00E32BE7"/>
    <w:rsid w:val="00E331FA"/>
    <w:rsid w:val="00E340AD"/>
    <w:rsid w:val="00E34188"/>
    <w:rsid w:val="00E34B6E"/>
    <w:rsid w:val="00E354E0"/>
    <w:rsid w:val="00E35559"/>
    <w:rsid w:val="00E3723A"/>
    <w:rsid w:val="00E37508"/>
    <w:rsid w:val="00E37860"/>
    <w:rsid w:val="00E37E56"/>
    <w:rsid w:val="00E4262B"/>
    <w:rsid w:val="00E446F1"/>
    <w:rsid w:val="00E447E1"/>
    <w:rsid w:val="00E46886"/>
    <w:rsid w:val="00E47AEF"/>
    <w:rsid w:val="00E50915"/>
    <w:rsid w:val="00E53B75"/>
    <w:rsid w:val="00E546DD"/>
    <w:rsid w:val="00E54E3B"/>
    <w:rsid w:val="00E550C2"/>
    <w:rsid w:val="00E55C71"/>
    <w:rsid w:val="00E55DAD"/>
    <w:rsid w:val="00E5611D"/>
    <w:rsid w:val="00E57565"/>
    <w:rsid w:val="00E61B6F"/>
    <w:rsid w:val="00E621F1"/>
    <w:rsid w:val="00E63838"/>
    <w:rsid w:val="00E6411C"/>
    <w:rsid w:val="00E64434"/>
    <w:rsid w:val="00E6595E"/>
    <w:rsid w:val="00E65EF5"/>
    <w:rsid w:val="00E665ED"/>
    <w:rsid w:val="00E67ADF"/>
    <w:rsid w:val="00E67C51"/>
    <w:rsid w:val="00E70410"/>
    <w:rsid w:val="00E709B5"/>
    <w:rsid w:val="00E70B2C"/>
    <w:rsid w:val="00E71079"/>
    <w:rsid w:val="00E7118C"/>
    <w:rsid w:val="00E71BDC"/>
    <w:rsid w:val="00E72913"/>
    <w:rsid w:val="00E72D03"/>
    <w:rsid w:val="00E72E2A"/>
    <w:rsid w:val="00E72EFC"/>
    <w:rsid w:val="00E73341"/>
    <w:rsid w:val="00E758EC"/>
    <w:rsid w:val="00E804BB"/>
    <w:rsid w:val="00E80DD9"/>
    <w:rsid w:val="00E81687"/>
    <w:rsid w:val="00E8234C"/>
    <w:rsid w:val="00E8322D"/>
    <w:rsid w:val="00E83AA9"/>
    <w:rsid w:val="00E83E1E"/>
    <w:rsid w:val="00E842E4"/>
    <w:rsid w:val="00E856AA"/>
    <w:rsid w:val="00E8585B"/>
    <w:rsid w:val="00E85928"/>
    <w:rsid w:val="00E86272"/>
    <w:rsid w:val="00E86916"/>
    <w:rsid w:val="00E87822"/>
    <w:rsid w:val="00E90217"/>
    <w:rsid w:val="00E90395"/>
    <w:rsid w:val="00E90AC6"/>
    <w:rsid w:val="00E90E49"/>
    <w:rsid w:val="00E91657"/>
    <w:rsid w:val="00E917E2"/>
    <w:rsid w:val="00E917F9"/>
    <w:rsid w:val="00E91FE8"/>
    <w:rsid w:val="00E9291C"/>
    <w:rsid w:val="00E92E9A"/>
    <w:rsid w:val="00E93FFE"/>
    <w:rsid w:val="00E94373"/>
    <w:rsid w:val="00E947B9"/>
    <w:rsid w:val="00E949C9"/>
    <w:rsid w:val="00E94F8A"/>
    <w:rsid w:val="00E954F3"/>
    <w:rsid w:val="00EA0AF0"/>
    <w:rsid w:val="00EA4334"/>
    <w:rsid w:val="00EA45FD"/>
    <w:rsid w:val="00EA477B"/>
    <w:rsid w:val="00EA4E78"/>
    <w:rsid w:val="00EA5282"/>
    <w:rsid w:val="00EA52FB"/>
    <w:rsid w:val="00EA6090"/>
    <w:rsid w:val="00EA613C"/>
    <w:rsid w:val="00EA65C7"/>
    <w:rsid w:val="00EA67C3"/>
    <w:rsid w:val="00EA683C"/>
    <w:rsid w:val="00EA6A7E"/>
    <w:rsid w:val="00EA6B32"/>
    <w:rsid w:val="00EA7A41"/>
    <w:rsid w:val="00EA7C90"/>
    <w:rsid w:val="00EB077B"/>
    <w:rsid w:val="00EB233C"/>
    <w:rsid w:val="00EB3CDE"/>
    <w:rsid w:val="00EB4998"/>
    <w:rsid w:val="00EB4EA2"/>
    <w:rsid w:val="00EB5F9B"/>
    <w:rsid w:val="00EB691D"/>
    <w:rsid w:val="00EB6C34"/>
    <w:rsid w:val="00EB6FCA"/>
    <w:rsid w:val="00EC1959"/>
    <w:rsid w:val="00EC1FA5"/>
    <w:rsid w:val="00EC245F"/>
    <w:rsid w:val="00EC24D5"/>
    <w:rsid w:val="00EC27C6"/>
    <w:rsid w:val="00EC4207"/>
    <w:rsid w:val="00EC46F1"/>
    <w:rsid w:val="00EC55F4"/>
    <w:rsid w:val="00EC5653"/>
    <w:rsid w:val="00EC6670"/>
    <w:rsid w:val="00EC71CE"/>
    <w:rsid w:val="00EC77C1"/>
    <w:rsid w:val="00ED1006"/>
    <w:rsid w:val="00ED28FD"/>
    <w:rsid w:val="00ED317F"/>
    <w:rsid w:val="00ED3B65"/>
    <w:rsid w:val="00ED4391"/>
    <w:rsid w:val="00ED4482"/>
    <w:rsid w:val="00ED5EBE"/>
    <w:rsid w:val="00EE1A10"/>
    <w:rsid w:val="00EE4839"/>
    <w:rsid w:val="00EE4BF6"/>
    <w:rsid w:val="00EE4EE5"/>
    <w:rsid w:val="00EE5BC8"/>
    <w:rsid w:val="00EE6115"/>
    <w:rsid w:val="00EE71C8"/>
    <w:rsid w:val="00EE7973"/>
    <w:rsid w:val="00EF0076"/>
    <w:rsid w:val="00EF184B"/>
    <w:rsid w:val="00EF18FE"/>
    <w:rsid w:val="00EF2324"/>
    <w:rsid w:val="00EF2FEF"/>
    <w:rsid w:val="00EF5787"/>
    <w:rsid w:val="00EF60D0"/>
    <w:rsid w:val="00EF63E5"/>
    <w:rsid w:val="00EF7C2A"/>
    <w:rsid w:val="00F00652"/>
    <w:rsid w:val="00F00B0F"/>
    <w:rsid w:val="00F01FB8"/>
    <w:rsid w:val="00F0377C"/>
    <w:rsid w:val="00F03BF3"/>
    <w:rsid w:val="00F042D0"/>
    <w:rsid w:val="00F0528D"/>
    <w:rsid w:val="00F05533"/>
    <w:rsid w:val="00F06C67"/>
    <w:rsid w:val="00F06DFD"/>
    <w:rsid w:val="00F071D1"/>
    <w:rsid w:val="00F0734D"/>
    <w:rsid w:val="00F07533"/>
    <w:rsid w:val="00F10629"/>
    <w:rsid w:val="00F125F2"/>
    <w:rsid w:val="00F12C42"/>
    <w:rsid w:val="00F12F53"/>
    <w:rsid w:val="00F12F93"/>
    <w:rsid w:val="00F134FC"/>
    <w:rsid w:val="00F13D79"/>
    <w:rsid w:val="00F1470B"/>
    <w:rsid w:val="00F14D85"/>
    <w:rsid w:val="00F15FA5"/>
    <w:rsid w:val="00F1777A"/>
    <w:rsid w:val="00F209B7"/>
    <w:rsid w:val="00F2238F"/>
    <w:rsid w:val="00F234DD"/>
    <w:rsid w:val="00F2376F"/>
    <w:rsid w:val="00F23808"/>
    <w:rsid w:val="00F243D8"/>
    <w:rsid w:val="00F245B2"/>
    <w:rsid w:val="00F2505D"/>
    <w:rsid w:val="00F25711"/>
    <w:rsid w:val="00F27446"/>
    <w:rsid w:val="00F2759B"/>
    <w:rsid w:val="00F276EC"/>
    <w:rsid w:val="00F27860"/>
    <w:rsid w:val="00F30828"/>
    <w:rsid w:val="00F30B8B"/>
    <w:rsid w:val="00F313D6"/>
    <w:rsid w:val="00F325AA"/>
    <w:rsid w:val="00F35698"/>
    <w:rsid w:val="00F36103"/>
    <w:rsid w:val="00F40F0C"/>
    <w:rsid w:val="00F429BC"/>
    <w:rsid w:val="00F436CA"/>
    <w:rsid w:val="00F44AD1"/>
    <w:rsid w:val="00F4685D"/>
    <w:rsid w:val="00F4766C"/>
    <w:rsid w:val="00F5060E"/>
    <w:rsid w:val="00F507D1"/>
    <w:rsid w:val="00F519CE"/>
    <w:rsid w:val="00F51ADA"/>
    <w:rsid w:val="00F539B3"/>
    <w:rsid w:val="00F54255"/>
    <w:rsid w:val="00F55C8A"/>
    <w:rsid w:val="00F55EC3"/>
    <w:rsid w:val="00F55F7C"/>
    <w:rsid w:val="00F56294"/>
    <w:rsid w:val="00F56E93"/>
    <w:rsid w:val="00F60203"/>
    <w:rsid w:val="00F607C5"/>
    <w:rsid w:val="00F60DEA"/>
    <w:rsid w:val="00F61347"/>
    <w:rsid w:val="00F619E0"/>
    <w:rsid w:val="00F621E2"/>
    <w:rsid w:val="00F6222B"/>
    <w:rsid w:val="00F62251"/>
    <w:rsid w:val="00F62DC7"/>
    <w:rsid w:val="00F6302A"/>
    <w:rsid w:val="00F63950"/>
    <w:rsid w:val="00F64B1A"/>
    <w:rsid w:val="00F64C2B"/>
    <w:rsid w:val="00F651BE"/>
    <w:rsid w:val="00F6563E"/>
    <w:rsid w:val="00F65834"/>
    <w:rsid w:val="00F677C7"/>
    <w:rsid w:val="00F6781A"/>
    <w:rsid w:val="00F67E49"/>
    <w:rsid w:val="00F67F53"/>
    <w:rsid w:val="00F7029C"/>
    <w:rsid w:val="00F703BE"/>
    <w:rsid w:val="00F70717"/>
    <w:rsid w:val="00F71A18"/>
    <w:rsid w:val="00F71F69"/>
    <w:rsid w:val="00F7223D"/>
    <w:rsid w:val="00F72B72"/>
    <w:rsid w:val="00F72E1F"/>
    <w:rsid w:val="00F737A4"/>
    <w:rsid w:val="00F74234"/>
    <w:rsid w:val="00F744A2"/>
    <w:rsid w:val="00F74BB9"/>
    <w:rsid w:val="00F75582"/>
    <w:rsid w:val="00F759C1"/>
    <w:rsid w:val="00F75A25"/>
    <w:rsid w:val="00F7620C"/>
    <w:rsid w:val="00F762ED"/>
    <w:rsid w:val="00F768EB"/>
    <w:rsid w:val="00F76D67"/>
    <w:rsid w:val="00F76E49"/>
    <w:rsid w:val="00F76EFA"/>
    <w:rsid w:val="00F77ADE"/>
    <w:rsid w:val="00F802A5"/>
    <w:rsid w:val="00F804BE"/>
    <w:rsid w:val="00F80FE3"/>
    <w:rsid w:val="00F817CE"/>
    <w:rsid w:val="00F82B10"/>
    <w:rsid w:val="00F84505"/>
    <w:rsid w:val="00F8456C"/>
    <w:rsid w:val="00F859D8"/>
    <w:rsid w:val="00F85F3F"/>
    <w:rsid w:val="00F868F5"/>
    <w:rsid w:val="00F9056A"/>
    <w:rsid w:val="00F90D04"/>
    <w:rsid w:val="00F90F8D"/>
    <w:rsid w:val="00F914D0"/>
    <w:rsid w:val="00F916DD"/>
    <w:rsid w:val="00F917A6"/>
    <w:rsid w:val="00F92593"/>
    <w:rsid w:val="00F92782"/>
    <w:rsid w:val="00F9326C"/>
    <w:rsid w:val="00F9373A"/>
    <w:rsid w:val="00F93A3F"/>
    <w:rsid w:val="00F93AA9"/>
    <w:rsid w:val="00F94770"/>
    <w:rsid w:val="00F95308"/>
    <w:rsid w:val="00F96985"/>
    <w:rsid w:val="00F96C32"/>
    <w:rsid w:val="00F97838"/>
    <w:rsid w:val="00FA0563"/>
    <w:rsid w:val="00FA27A3"/>
    <w:rsid w:val="00FA2BB3"/>
    <w:rsid w:val="00FA35A3"/>
    <w:rsid w:val="00FA6537"/>
    <w:rsid w:val="00FA6B18"/>
    <w:rsid w:val="00FA7AEA"/>
    <w:rsid w:val="00FA7E76"/>
    <w:rsid w:val="00FA7FB5"/>
    <w:rsid w:val="00FB0011"/>
    <w:rsid w:val="00FB08BA"/>
    <w:rsid w:val="00FB0E20"/>
    <w:rsid w:val="00FB1505"/>
    <w:rsid w:val="00FB1590"/>
    <w:rsid w:val="00FB174B"/>
    <w:rsid w:val="00FB1A01"/>
    <w:rsid w:val="00FB348A"/>
    <w:rsid w:val="00FB4C80"/>
    <w:rsid w:val="00FB6A6A"/>
    <w:rsid w:val="00FB6CCC"/>
    <w:rsid w:val="00FC154B"/>
    <w:rsid w:val="00FC1A47"/>
    <w:rsid w:val="00FC2A94"/>
    <w:rsid w:val="00FC580D"/>
    <w:rsid w:val="00FC5CC0"/>
    <w:rsid w:val="00FC6740"/>
    <w:rsid w:val="00FC6C2A"/>
    <w:rsid w:val="00FC7429"/>
    <w:rsid w:val="00FC76C5"/>
    <w:rsid w:val="00FC7949"/>
    <w:rsid w:val="00FD06B4"/>
    <w:rsid w:val="00FD07F6"/>
    <w:rsid w:val="00FD1EC8"/>
    <w:rsid w:val="00FD222D"/>
    <w:rsid w:val="00FD3F15"/>
    <w:rsid w:val="00FD402B"/>
    <w:rsid w:val="00FD47ED"/>
    <w:rsid w:val="00FD59F2"/>
    <w:rsid w:val="00FD7433"/>
    <w:rsid w:val="00FD74DB"/>
    <w:rsid w:val="00FD7660"/>
    <w:rsid w:val="00FE0655"/>
    <w:rsid w:val="00FE11DB"/>
    <w:rsid w:val="00FE174D"/>
    <w:rsid w:val="00FE1BA4"/>
    <w:rsid w:val="00FE1C87"/>
    <w:rsid w:val="00FE1D73"/>
    <w:rsid w:val="00FE2365"/>
    <w:rsid w:val="00FE37D7"/>
    <w:rsid w:val="00FE3D9D"/>
    <w:rsid w:val="00FE4C68"/>
    <w:rsid w:val="00FE4C7B"/>
    <w:rsid w:val="00FE5C7B"/>
    <w:rsid w:val="00FE5FA8"/>
    <w:rsid w:val="00FE6DE1"/>
    <w:rsid w:val="00FE7336"/>
    <w:rsid w:val="00FE787C"/>
    <w:rsid w:val="00FF0367"/>
    <w:rsid w:val="00FF0A01"/>
    <w:rsid w:val="00FF0F0F"/>
    <w:rsid w:val="00FF15B6"/>
    <w:rsid w:val="00FF1BA3"/>
    <w:rsid w:val="00FF45A5"/>
    <w:rsid w:val="00FF5A93"/>
    <w:rsid w:val="00FF5C91"/>
    <w:rsid w:val="00FF6779"/>
    <w:rsid w:val="0F21CC2C"/>
    <w:rsid w:val="1A5DDCD8"/>
    <w:rsid w:val="1ABE435A"/>
    <w:rsid w:val="1BF4A36D"/>
    <w:rsid w:val="1C3350B5"/>
    <w:rsid w:val="1CA3F5F0"/>
    <w:rsid w:val="240F45D7"/>
    <w:rsid w:val="29789FB7"/>
    <w:rsid w:val="2E1DB2FC"/>
    <w:rsid w:val="410D4FC0"/>
    <w:rsid w:val="510BADA9"/>
    <w:rsid w:val="578F43B3"/>
    <w:rsid w:val="59921126"/>
    <w:rsid w:val="5C19BFDA"/>
    <w:rsid w:val="5E012D4F"/>
    <w:rsid w:val="5FB137FD"/>
    <w:rsid w:val="667B4105"/>
    <w:rsid w:val="6F609D71"/>
    <w:rsid w:val="7655FE10"/>
    <w:rsid w:val="76986F96"/>
    <w:rsid w:val="7A80B512"/>
    <w:rsid w:val="7B79AFA9"/>
    <w:rsid w:val="7C9E0EF3"/>
    <w:rsid w:val="7EC01853"/>
    <w:rsid w:val="7F4DAD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2C2F4C"/>
    <w:pPr>
      <w:numPr>
        <w:numId w:val="2"/>
      </w:numPr>
      <w:tabs>
        <w:tab w:val="clear" w:pos="1304"/>
        <w:tab w:val="left" w:pos="1701"/>
      </w:tabs>
      <w:ind w:left="1701" w:hanging="1701"/>
    </w:pPr>
    <w:rPr>
      <w:rFonts w:eastAsiaTheme="minorEastAsia" w:cstheme="minorHAnsi"/>
      <w:b/>
      <w:b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2C2F4C"/>
    <w:pPr>
      <w:numPr>
        <w:numId w:val="4"/>
      </w:numPr>
      <w:spacing w:before="120"/>
      <w:ind w:left="1699" w:hanging="1699"/>
    </w:pPr>
    <w:rPr>
      <w:rFonts w:eastAsia="DengXian"/>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2C2F4C"/>
    <w:rPr>
      <w:rFonts w:ascii="Arial" w:eastAsia="DengXian" w:hAnsi="Arial" w:cstheme="minorHAnsi"/>
      <w:b/>
      <w:bCs/>
      <w:lang w:eastAsia="zh-CN"/>
    </w:rPr>
  </w:style>
  <w:style w:type="character" w:customStyle="1" w:styleId="TALChar">
    <w:name w:val="TAL Char"/>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2C2F4C"/>
    <w:rPr>
      <w:rFonts w:ascii="Arial" w:eastAsiaTheme="minorEastAsia" w:hAnsi="Arial" w:cstheme="minorHAnsi"/>
      <w:b/>
      <w:b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xxapple-converted-space">
    <w:name w:val="xxxxapple-converted-space"/>
    <w:qFormat/>
    <w:rsid w:val="009C6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23603214">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91975018">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25699581">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73649545">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02045436">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46048366">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28388116">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4591</Words>
  <Characters>26173</Characters>
  <Application>Microsoft Office Word</Application>
  <DocSecurity>0</DocSecurity>
  <Lines>218</Lines>
  <Paragraphs>61</Paragraphs>
  <ScaleCrop>false</ScaleCrop>
  <Company/>
  <LinksUpToDate>false</LinksUpToDate>
  <CharactersWithSpaces>30703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2025-05-09T15:55:00Z</dcterms:created>
  <dcterms:modified xsi:type="dcterms:W3CDTF">2025-05-09T15:56:00Z</dcterms:modified>
  <cp:category/>
</cp:coreProperties>
</file>